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5A" w:rsidRDefault="006F0047" w:rsidP="004D135A">
      <w:pPr>
        <w:jc w:val="center"/>
        <w:rPr>
          <w:b/>
        </w:rPr>
      </w:pPr>
      <w:r>
        <w:rPr>
          <w:b/>
        </w:rPr>
        <w:t>Lab 6</w:t>
      </w:r>
    </w:p>
    <w:p w:rsidR="00E9007C" w:rsidRDefault="00E9007C" w:rsidP="004D135A">
      <w:pPr>
        <w:jc w:val="center"/>
        <w:rPr>
          <w:b/>
        </w:rPr>
      </w:pPr>
      <w:r>
        <w:rPr>
          <w:b/>
        </w:rPr>
        <w:t>Due Nov. 5, 2013</w:t>
      </w:r>
      <w:bookmarkStart w:id="0" w:name="_GoBack"/>
      <w:bookmarkEnd w:id="0"/>
    </w:p>
    <w:p w:rsidR="004D135A" w:rsidRPr="004D135A" w:rsidRDefault="004D135A" w:rsidP="004D135A">
      <w:pPr>
        <w:jc w:val="center"/>
        <w:rPr>
          <w:b/>
        </w:rPr>
      </w:pPr>
      <w:r>
        <w:rPr>
          <w:b/>
        </w:rPr>
        <w:t>Age Structure Problems</w:t>
      </w:r>
    </w:p>
    <w:p w:rsidR="004D135A" w:rsidRDefault="004D135A"/>
    <w:p w:rsidR="004D135A" w:rsidRDefault="004D135A" w:rsidP="004D135A">
      <w:pPr>
        <w:pStyle w:val="ListParagraph"/>
        <w:numPr>
          <w:ilvl w:val="0"/>
          <w:numId w:val="2"/>
        </w:numPr>
        <w:ind w:left="360"/>
      </w:pPr>
      <w:r>
        <w:t>When is it important to use age-structured models? What are some examples of how age structure can affect population vital rates (i.e., λ, birth rate, survival)?</w:t>
      </w:r>
    </w:p>
    <w:p w:rsidR="00623327" w:rsidRDefault="00623327" w:rsidP="00623327">
      <w:pPr>
        <w:pStyle w:val="ListParagraph"/>
        <w:ind w:left="360"/>
      </w:pPr>
    </w:p>
    <w:p w:rsidR="003D38A6" w:rsidRDefault="003D38A6" w:rsidP="004D135A">
      <w:pPr>
        <w:rPr>
          <w:sz w:val="22"/>
          <w:szCs w:val="22"/>
        </w:rPr>
      </w:pPr>
    </w:p>
    <w:p w:rsidR="00B655FC" w:rsidRDefault="00B655FC" w:rsidP="004D135A">
      <w:pPr>
        <w:rPr>
          <w:sz w:val="22"/>
          <w:szCs w:val="22"/>
        </w:rPr>
      </w:pPr>
    </w:p>
    <w:p w:rsidR="00B655FC" w:rsidRDefault="00B655FC" w:rsidP="004D135A">
      <w:pPr>
        <w:rPr>
          <w:sz w:val="22"/>
          <w:szCs w:val="22"/>
        </w:rPr>
      </w:pPr>
    </w:p>
    <w:p w:rsidR="00B655FC" w:rsidRDefault="00B655FC" w:rsidP="004D135A">
      <w:pPr>
        <w:rPr>
          <w:sz w:val="22"/>
          <w:szCs w:val="22"/>
        </w:rPr>
      </w:pPr>
    </w:p>
    <w:p w:rsidR="00B655FC" w:rsidRDefault="00B655FC" w:rsidP="004D135A">
      <w:pPr>
        <w:rPr>
          <w:sz w:val="22"/>
          <w:szCs w:val="22"/>
        </w:rPr>
      </w:pPr>
    </w:p>
    <w:p w:rsidR="00B655FC" w:rsidRDefault="00B655FC" w:rsidP="004D135A">
      <w:pPr>
        <w:rPr>
          <w:sz w:val="22"/>
          <w:szCs w:val="22"/>
        </w:rPr>
      </w:pPr>
    </w:p>
    <w:p w:rsidR="00B655FC" w:rsidRDefault="00B655FC" w:rsidP="004D135A">
      <w:pPr>
        <w:rPr>
          <w:sz w:val="22"/>
          <w:szCs w:val="22"/>
        </w:rPr>
      </w:pPr>
    </w:p>
    <w:p w:rsidR="00B655FC" w:rsidRDefault="00B655FC" w:rsidP="004D135A">
      <w:pPr>
        <w:rPr>
          <w:sz w:val="22"/>
          <w:szCs w:val="22"/>
        </w:rPr>
      </w:pPr>
    </w:p>
    <w:p w:rsidR="00B655FC" w:rsidRPr="00B655FC" w:rsidRDefault="00B655FC" w:rsidP="004D135A">
      <w:pPr>
        <w:rPr>
          <w:sz w:val="22"/>
          <w:szCs w:val="22"/>
        </w:rPr>
      </w:pPr>
    </w:p>
    <w:p w:rsidR="00B8217D" w:rsidRDefault="00B8217D" w:rsidP="004D135A"/>
    <w:p w:rsidR="00B8217D" w:rsidRDefault="00B8217D" w:rsidP="004D135A"/>
    <w:p w:rsidR="004D135A" w:rsidRDefault="004D135A" w:rsidP="004D135A">
      <w:pPr>
        <w:pStyle w:val="ListParagraph"/>
        <w:numPr>
          <w:ilvl w:val="0"/>
          <w:numId w:val="2"/>
        </w:numPr>
        <w:ind w:left="360"/>
      </w:pPr>
      <w:r>
        <w:t>Age structure is incorporated into models as a type of</w:t>
      </w:r>
      <w:r w:rsidR="001D3F16">
        <w:t xml:space="preserve"> (</w:t>
      </w:r>
      <w:r w:rsidR="001D3F16">
        <w:rPr>
          <w:i/>
        </w:rPr>
        <w:t>c</w:t>
      </w:r>
      <w:r w:rsidR="003D38A6">
        <w:rPr>
          <w:i/>
        </w:rPr>
        <w:t>i</w:t>
      </w:r>
      <w:r w:rsidR="001D3F16" w:rsidRPr="004D135A">
        <w:rPr>
          <w:i/>
        </w:rPr>
        <w:t>rcle the best answer below</w:t>
      </w:r>
      <w:r w:rsidR="001D3F16">
        <w:t>)</w:t>
      </w:r>
      <w:r>
        <w:t>:</w:t>
      </w:r>
    </w:p>
    <w:p w:rsidR="003D38A6" w:rsidRDefault="003D38A6" w:rsidP="003D38A6"/>
    <w:p w:rsidR="004D135A" w:rsidRPr="00B655FC" w:rsidRDefault="004D135A" w:rsidP="004D135A">
      <w:pPr>
        <w:pStyle w:val="ListParagraph"/>
        <w:numPr>
          <w:ilvl w:val="0"/>
          <w:numId w:val="1"/>
        </w:numPr>
      </w:pPr>
      <w:r w:rsidRPr="00B655FC">
        <w:t>Deterministic variation</w:t>
      </w:r>
    </w:p>
    <w:p w:rsidR="004D135A" w:rsidRDefault="004D135A" w:rsidP="004D135A">
      <w:pPr>
        <w:pStyle w:val="ListParagraph"/>
        <w:numPr>
          <w:ilvl w:val="0"/>
          <w:numId w:val="1"/>
        </w:numPr>
      </w:pPr>
      <w:r>
        <w:t>Stochastic variation</w:t>
      </w:r>
    </w:p>
    <w:p w:rsidR="002F4253" w:rsidRDefault="002F4253"/>
    <w:p w:rsidR="00B8217D" w:rsidRDefault="00B8217D"/>
    <w:p w:rsidR="003D38A6" w:rsidRPr="003D38A6" w:rsidRDefault="004D135A" w:rsidP="003D38A6">
      <w:pPr>
        <w:pStyle w:val="ListParagraph"/>
        <w:numPr>
          <w:ilvl w:val="0"/>
          <w:numId w:val="2"/>
        </w:numPr>
        <w:ind w:left="360"/>
      </w:pPr>
      <w:r>
        <w:t xml:space="preserve">What age class and year </w:t>
      </w:r>
      <w:r w:rsidR="00007603">
        <w:rPr>
          <w:sz w:val="22"/>
          <w:szCs w:val="22"/>
        </w:rPr>
        <w:t>do the following describe?</w:t>
      </w:r>
    </w:p>
    <w:p w:rsidR="003D38A6" w:rsidRDefault="003D38A6" w:rsidP="003D38A6">
      <w:pPr>
        <w:pStyle w:val="ListParagraph"/>
        <w:ind w:left="360"/>
        <w:rPr>
          <w:sz w:val="22"/>
          <w:szCs w:val="22"/>
          <w:vertAlign w:val="subscript"/>
        </w:rPr>
      </w:pPr>
    </w:p>
    <w:p w:rsidR="00007603" w:rsidRPr="00007603" w:rsidRDefault="004D135A" w:rsidP="00007603">
      <w:pPr>
        <w:pStyle w:val="ListParagraph"/>
        <w:ind w:left="360"/>
        <w:rPr>
          <w:b/>
          <w:sz w:val="22"/>
          <w:szCs w:val="22"/>
        </w:rPr>
      </w:pPr>
      <w:r w:rsidRPr="003D38A6">
        <w:rPr>
          <w:sz w:val="22"/>
          <w:szCs w:val="22"/>
          <w:vertAlign w:val="subscript"/>
        </w:rPr>
        <w:t>3</w:t>
      </w:r>
      <w:r w:rsidRPr="003D38A6">
        <w:rPr>
          <w:sz w:val="22"/>
          <w:szCs w:val="22"/>
        </w:rPr>
        <w:t>N</w:t>
      </w:r>
      <w:r w:rsidR="003D38A6">
        <w:rPr>
          <w:sz w:val="22"/>
          <w:szCs w:val="22"/>
          <w:vertAlign w:val="subscript"/>
        </w:rPr>
        <w:t>2</w:t>
      </w:r>
      <w:r w:rsidR="003D38A6">
        <w:rPr>
          <w:sz w:val="22"/>
          <w:szCs w:val="22"/>
        </w:rPr>
        <w:tab/>
      </w:r>
      <w:r w:rsidR="00B655FC">
        <w:rPr>
          <w:sz w:val="22"/>
          <w:szCs w:val="22"/>
        </w:rPr>
        <w:tab/>
      </w:r>
      <w:r w:rsidR="00B655FC">
        <w:rPr>
          <w:sz w:val="22"/>
          <w:szCs w:val="22"/>
        </w:rPr>
        <w:tab/>
      </w:r>
      <w:r w:rsidR="00B655FC">
        <w:rPr>
          <w:sz w:val="22"/>
          <w:szCs w:val="22"/>
        </w:rPr>
        <w:tab/>
      </w:r>
      <w:r w:rsidR="00007603" w:rsidRPr="00007603">
        <w:rPr>
          <w:b/>
          <w:sz w:val="22"/>
          <w:szCs w:val="22"/>
        </w:rPr>
        <w:tab/>
      </w:r>
      <w:r w:rsidR="003D38A6">
        <w:rPr>
          <w:sz w:val="22"/>
          <w:szCs w:val="22"/>
        </w:rPr>
        <w:tab/>
      </w:r>
      <w:r w:rsidR="003D38A6">
        <w:rPr>
          <w:sz w:val="22"/>
          <w:szCs w:val="22"/>
        </w:rPr>
        <w:tab/>
      </w:r>
      <w:r w:rsidRPr="003D38A6">
        <w:rPr>
          <w:sz w:val="22"/>
          <w:szCs w:val="22"/>
          <w:vertAlign w:val="subscript"/>
        </w:rPr>
        <w:t xml:space="preserve"> 2</w:t>
      </w:r>
      <w:r w:rsidRPr="003D38A6">
        <w:rPr>
          <w:sz w:val="22"/>
          <w:szCs w:val="22"/>
        </w:rPr>
        <w:t>N</w:t>
      </w:r>
      <w:r w:rsidRPr="003D38A6">
        <w:rPr>
          <w:sz w:val="22"/>
          <w:szCs w:val="22"/>
          <w:vertAlign w:val="subscript"/>
        </w:rPr>
        <w:t>1</w:t>
      </w:r>
      <w:r w:rsidR="00B655FC">
        <w:rPr>
          <w:sz w:val="22"/>
          <w:szCs w:val="22"/>
        </w:rPr>
        <w:t xml:space="preserve"> </w:t>
      </w:r>
    </w:p>
    <w:p w:rsidR="003D38A6" w:rsidRDefault="003D38A6"/>
    <w:p w:rsidR="00007603" w:rsidRDefault="00007603"/>
    <w:p w:rsidR="00B8217D" w:rsidRDefault="00B8217D"/>
    <w:p w:rsidR="00B8217D" w:rsidRDefault="00B8217D"/>
    <w:p w:rsidR="003D38A6" w:rsidRDefault="003D38A6" w:rsidP="003D38A6">
      <w:pPr>
        <w:pStyle w:val="ListParagraph"/>
        <w:numPr>
          <w:ilvl w:val="0"/>
          <w:numId w:val="2"/>
        </w:numPr>
        <w:ind w:left="360"/>
      </w:pPr>
      <w:r>
        <w:t>What is the difference between a cohort and an age class?</w:t>
      </w:r>
    </w:p>
    <w:p w:rsidR="00007603" w:rsidRDefault="00007603" w:rsidP="00007603">
      <w:pPr>
        <w:pStyle w:val="ListParagraph"/>
        <w:ind w:left="360"/>
      </w:pPr>
    </w:p>
    <w:p w:rsidR="003D38A6" w:rsidRDefault="003D38A6" w:rsidP="003D38A6"/>
    <w:p w:rsidR="003D38A6" w:rsidRDefault="003D38A6" w:rsidP="003D38A6"/>
    <w:p w:rsidR="00B8217D" w:rsidRDefault="00B8217D">
      <w:r>
        <w:br w:type="page"/>
      </w:r>
    </w:p>
    <w:p w:rsidR="003D38A6" w:rsidRDefault="003D38A6" w:rsidP="003D38A6">
      <w:pPr>
        <w:pStyle w:val="ListParagraph"/>
        <w:numPr>
          <w:ilvl w:val="0"/>
          <w:numId w:val="2"/>
        </w:numPr>
        <w:ind w:left="360"/>
      </w:pPr>
      <w:r>
        <w:lastRenderedPageBreak/>
        <w:t>Calculate the average</w:t>
      </w:r>
      <w:r w:rsidR="00E605C5">
        <w:t xml:space="preserve"> (across all years)</w:t>
      </w:r>
      <w:r>
        <w:t xml:space="preserve"> survival </w:t>
      </w:r>
      <w:r w:rsidR="00E605C5">
        <w:t xml:space="preserve">rates </w:t>
      </w:r>
      <w:r>
        <w:t xml:space="preserve">and </w:t>
      </w:r>
      <w:r w:rsidR="00E605C5">
        <w:t>fecundities</w:t>
      </w:r>
      <w:r>
        <w:t xml:space="preserve"> for each age class</w:t>
      </w:r>
      <w:r w:rsidR="00D06768">
        <w:t xml:space="preserve"> based on the</w:t>
      </w:r>
      <w:r w:rsidR="00007603">
        <w:t xml:space="preserve"> yearly census</w:t>
      </w:r>
      <w:r w:rsidR="00D06768">
        <w:t xml:space="preserve"> </w:t>
      </w:r>
      <w:r w:rsidR="00E605C5">
        <w:t xml:space="preserve">data </w:t>
      </w:r>
      <w:r w:rsidR="00D06768">
        <w:t xml:space="preserve">below. You can assume the fecundity of age 0 individuals is zero and that all adult age classes (ages 1 through 3) have the same </w:t>
      </w:r>
      <w:r w:rsidR="00E605C5">
        <w:t>fecundity</w:t>
      </w:r>
      <w:r w:rsidR="00D06768">
        <w:t>.</w:t>
      </w:r>
    </w:p>
    <w:p w:rsidR="003D38A6" w:rsidRDefault="003D38A6" w:rsidP="003D38A6">
      <w:pPr>
        <w:pStyle w:val="ListParagraph"/>
        <w:ind w:left="360"/>
      </w:pPr>
    </w:p>
    <w:tbl>
      <w:tblPr>
        <w:tblW w:w="3780" w:type="dxa"/>
        <w:tblInd w:w="2797" w:type="dxa"/>
        <w:tblLook w:val="04A0" w:firstRow="1" w:lastRow="0" w:firstColumn="1" w:lastColumn="0" w:noHBand="0" w:noVBand="1"/>
      </w:tblPr>
      <w:tblGrid>
        <w:gridCol w:w="740"/>
        <w:gridCol w:w="820"/>
        <w:gridCol w:w="760"/>
        <w:gridCol w:w="720"/>
        <w:gridCol w:w="740"/>
      </w:tblGrid>
      <w:tr w:rsidR="00007603" w:rsidRPr="00007603" w:rsidTr="00A476FE">
        <w:trPr>
          <w:trHeight w:val="330"/>
        </w:trPr>
        <w:tc>
          <w:tcPr>
            <w:tcW w:w="740" w:type="dxa"/>
            <w:tcBorders>
              <w:top w:val="single" w:sz="4" w:space="0" w:color="auto"/>
              <w:left w:val="single" w:sz="4" w:space="0" w:color="auto"/>
              <w:bottom w:val="single" w:sz="4" w:space="0" w:color="auto"/>
              <w:right w:val="nil"/>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 </w:t>
            </w:r>
          </w:p>
        </w:tc>
        <w:tc>
          <w:tcPr>
            <w:tcW w:w="3040" w:type="dxa"/>
            <w:gridSpan w:val="4"/>
            <w:tcBorders>
              <w:top w:val="single" w:sz="4" w:space="0" w:color="auto"/>
              <w:left w:val="nil"/>
              <w:bottom w:val="single" w:sz="4" w:space="0" w:color="auto"/>
              <w:right w:val="single" w:sz="4" w:space="0" w:color="000000"/>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Census year</w:t>
            </w:r>
          </w:p>
        </w:tc>
      </w:tr>
      <w:tr w:rsidR="00007603" w:rsidRPr="00007603" w:rsidTr="00A476FE">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Age</w:t>
            </w:r>
          </w:p>
        </w:tc>
        <w:tc>
          <w:tcPr>
            <w:tcW w:w="820" w:type="dxa"/>
            <w:tcBorders>
              <w:top w:val="nil"/>
              <w:left w:val="single" w:sz="4" w:space="0" w:color="auto"/>
              <w:bottom w:val="single" w:sz="4" w:space="0" w:color="auto"/>
              <w:right w:val="nil"/>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2008</w:t>
            </w:r>
          </w:p>
        </w:tc>
        <w:tc>
          <w:tcPr>
            <w:tcW w:w="760" w:type="dxa"/>
            <w:tcBorders>
              <w:top w:val="nil"/>
              <w:left w:val="nil"/>
              <w:bottom w:val="single" w:sz="4" w:space="0" w:color="auto"/>
              <w:right w:val="nil"/>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2009</w:t>
            </w:r>
          </w:p>
        </w:tc>
        <w:tc>
          <w:tcPr>
            <w:tcW w:w="720" w:type="dxa"/>
            <w:tcBorders>
              <w:top w:val="nil"/>
              <w:left w:val="nil"/>
              <w:bottom w:val="single" w:sz="4" w:space="0" w:color="auto"/>
              <w:right w:val="nil"/>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2010</w:t>
            </w:r>
          </w:p>
        </w:tc>
        <w:tc>
          <w:tcPr>
            <w:tcW w:w="740" w:type="dxa"/>
            <w:tcBorders>
              <w:top w:val="nil"/>
              <w:left w:val="nil"/>
              <w:bottom w:val="single" w:sz="4" w:space="0" w:color="auto"/>
              <w:right w:val="single" w:sz="4" w:space="0" w:color="auto"/>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2011</w:t>
            </w:r>
          </w:p>
        </w:tc>
      </w:tr>
      <w:tr w:rsidR="00007603" w:rsidRPr="00007603" w:rsidTr="00A476FE">
        <w:trPr>
          <w:trHeight w:val="315"/>
        </w:trPr>
        <w:tc>
          <w:tcPr>
            <w:tcW w:w="740" w:type="dxa"/>
            <w:tcBorders>
              <w:top w:val="nil"/>
              <w:left w:val="single" w:sz="4" w:space="0" w:color="auto"/>
              <w:bottom w:val="nil"/>
              <w:right w:val="single" w:sz="4" w:space="0" w:color="auto"/>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0</w:t>
            </w:r>
          </w:p>
        </w:tc>
        <w:tc>
          <w:tcPr>
            <w:tcW w:w="820" w:type="dxa"/>
            <w:tcBorders>
              <w:top w:val="nil"/>
              <w:left w:val="single" w:sz="4" w:space="0" w:color="auto"/>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46</w:t>
            </w:r>
          </w:p>
        </w:tc>
        <w:tc>
          <w:tcPr>
            <w:tcW w:w="760" w:type="dxa"/>
            <w:tcBorders>
              <w:top w:val="nil"/>
              <w:left w:val="nil"/>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43</w:t>
            </w:r>
          </w:p>
        </w:tc>
        <w:tc>
          <w:tcPr>
            <w:tcW w:w="720" w:type="dxa"/>
            <w:tcBorders>
              <w:top w:val="nil"/>
              <w:left w:val="nil"/>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39</w:t>
            </w:r>
          </w:p>
        </w:tc>
        <w:tc>
          <w:tcPr>
            <w:tcW w:w="740" w:type="dxa"/>
            <w:tcBorders>
              <w:top w:val="nil"/>
              <w:left w:val="nil"/>
              <w:bottom w:val="nil"/>
              <w:right w:val="single" w:sz="4" w:space="0" w:color="auto"/>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42</w:t>
            </w:r>
          </w:p>
        </w:tc>
      </w:tr>
      <w:tr w:rsidR="00007603" w:rsidRPr="00007603" w:rsidTr="00A476FE">
        <w:trPr>
          <w:trHeight w:val="315"/>
        </w:trPr>
        <w:tc>
          <w:tcPr>
            <w:tcW w:w="740" w:type="dxa"/>
            <w:tcBorders>
              <w:top w:val="nil"/>
              <w:left w:val="single" w:sz="4" w:space="0" w:color="auto"/>
              <w:bottom w:val="nil"/>
              <w:right w:val="single" w:sz="4" w:space="0" w:color="auto"/>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1</w:t>
            </w:r>
          </w:p>
        </w:tc>
        <w:tc>
          <w:tcPr>
            <w:tcW w:w="820" w:type="dxa"/>
            <w:tcBorders>
              <w:top w:val="nil"/>
              <w:left w:val="single" w:sz="4" w:space="0" w:color="auto"/>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29</w:t>
            </w:r>
          </w:p>
        </w:tc>
        <w:tc>
          <w:tcPr>
            <w:tcW w:w="760" w:type="dxa"/>
            <w:tcBorders>
              <w:top w:val="nil"/>
              <w:left w:val="nil"/>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30</w:t>
            </w:r>
          </w:p>
        </w:tc>
        <w:tc>
          <w:tcPr>
            <w:tcW w:w="720" w:type="dxa"/>
            <w:tcBorders>
              <w:top w:val="nil"/>
              <w:left w:val="nil"/>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26</w:t>
            </w:r>
          </w:p>
        </w:tc>
        <w:tc>
          <w:tcPr>
            <w:tcW w:w="740" w:type="dxa"/>
            <w:tcBorders>
              <w:top w:val="nil"/>
              <w:left w:val="nil"/>
              <w:bottom w:val="nil"/>
              <w:right w:val="single" w:sz="4" w:space="0" w:color="auto"/>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24</w:t>
            </w:r>
          </w:p>
        </w:tc>
      </w:tr>
      <w:tr w:rsidR="00007603" w:rsidRPr="00007603" w:rsidTr="00A476FE">
        <w:trPr>
          <w:trHeight w:val="315"/>
        </w:trPr>
        <w:tc>
          <w:tcPr>
            <w:tcW w:w="740" w:type="dxa"/>
            <w:tcBorders>
              <w:top w:val="nil"/>
              <w:left w:val="single" w:sz="4" w:space="0" w:color="auto"/>
              <w:bottom w:val="nil"/>
              <w:right w:val="single" w:sz="4" w:space="0" w:color="auto"/>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2</w:t>
            </w:r>
          </w:p>
        </w:tc>
        <w:tc>
          <w:tcPr>
            <w:tcW w:w="820" w:type="dxa"/>
            <w:tcBorders>
              <w:top w:val="nil"/>
              <w:left w:val="single" w:sz="4" w:space="0" w:color="auto"/>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9</w:t>
            </w:r>
          </w:p>
        </w:tc>
        <w:tc>
          <w:tcPr>
            <w:tcW w:w="760" w:type="dxa"/>
            <w:tcBorders>
              <w:top w:val="nil"/>
              <w:left w:val="nil"/>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12</w:t>
            </w:r>
          </w:p>
        </w:tc>
        <w:tc>
          <w:tcPr>
            <w:tcW w:w="720" w:type="dxa"/>
            <w:tcBorders>
              <w:top w:val="nil"/>
              <w:left w:val="nil"/>
              <w:bottom w:val="nil"/>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14</w:t>
            </w:r>
          </w:p>
        </w:tc>
        <w:tc>
          <w:tcPr>
            <w:tcW w:w="740" w:type="dxa"/>
            <w:tcBorders>
              <w:top w:val="nil"/>
              <w:left w:val="nil"/>
              <w:bottom w:val="nil"/>
              <w:right w:val="single" w:sz="4" w:space="0" w:color="auto"/>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13</w:t>
            </w:r>
          </w:p>
        </w:tc>
      </w:tr>
      <w:tr w:rsidR="00007603" w:rsidRPr="00007603" w:rsidTr="00A476FE">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007603" w:rsidRPr="00007603" w:rsidRDefault="00007603" w:rsidP="00007603">
            <w:pPr>
              <w:jc w:val="center"/>
              <w:rPr>
                <w:rFonts w:eastAsia="Times New Roman"/>
                <w:b/>
                <w:bCs/>
                <w:color w:val="000000"/>
              </w:rPr>
            </w:pPr>
            <w:r w:rsidRPr="00007603">
              <w:rPr>
                <w:rFonts w:eastAsia="Times New Roman"/>
                <w:b/>
                <w:bCs/>
                <w:color w:val="000000"/>
              </w:rPr>
              <w:t>3</w:t>
            </w:r>
          </w:p>
        </w:tc>
        <w:tc>
          <w:tcPr>
            <w:tcW w:w="820" w:type="dxa"/>
            <w:tcBorders>
              <w:top w:val="nil"/>
              <w:left w:val="single" w:sz="4" w:space="0" w:color="auto"/>
              <w:bottom w:val="single" w:sz="4" w:space="0" w:color="auto"/>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5</w:t>
            </w:r>
          </w:p>
        </w:tc>
        <w:tc>
          <w:tcPr>
            <w:tcW w:w="760" w:type="dxa"/>
            <w:tcBorders>
              <w:top w:val="nil"/>
              <w:left w:val="nil"/>
              <w:bottom w:val="single" w:sz="4" w:space="0" w:color="auto"/>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3</w:t>
            </w:r>
          </w:p>
        </w:tc>
        <w:tc>
          <w:tcPr>
            <w:tcW w:w="720" w:type="dxa"/>
            <w:tcBorders>
              <w:top w:val="nil"/>
              <w:left w:val="nil"/>
              <w:bottom w:val="single" w:sz="4" w:space="0" w:color="auto"/>
              <w:right w:val="nil"/>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5</w:t>
            </w:r>
          </w:p>
        </w:tc>
        <w:tc>
          <w:tcPr>
            <w:tcW w:w="740" w:type="dxa"/>
            <w:tcBorders>
              <w:top w:val="nil"/>
              <w:left w:val="nil"/>
              <w:bottom w:val="single" w:sz="4" w:space="0" w:color="auto"/>
              <w:right w:val="single" w:sz="4" w:space="0" w:color="auto"/>
            </w:tcBorders>
            <w:shd w:val="clear" w:color="auto" w:fill="auto"/>
            <w:vAlign w:val="center"/>
            <w:hideMark/>
          </w:tcPr>
          <w:p w:rsidR="00007603" w:rsidRPr="00007603" w:rsidRDefault="00007603" w:rsidP="00007603">
            <w:pPr>
              <w:jc w:val="center"/>
              <w:rPr>
                <w:rFonts w:eastAsia="Times New Roman"/>
                <w:color w:val="000000"/>
              </w:rPr>
            </w:pPr>
            <w:r w:rsidRPr="00007603">
              <w:rPr>
                <w:rFonts w:eastAsia="Times New Roman"/>
                <w:color w:val="000000"/>
              </w:rPr>
              <w:t>4</w:t>
            </w:r>
          </w:p>
        </w:tc>
      </w:tr>
    </w:tbl>
    <w:p w:rsidR="003D38A6" w:rsidRDefault="003D38A6" w:rsidP="003D38A6">
      <w:pPr>
        <w:pStyle w:val="ListParagraph"/>
        <w:ind w:left="360"/>
      </w:pPr>
    </w:p>
    <w:tbl>
      <w:tblPr>
        <w:tblpPr w:leftFromText="180" w:rightFromText="180" w:vertAnchor="text" w:horzAnchor="page" w:tblpX="1993" w:tblpY="226"/>
        <w:tblW w:w="3320" w:type="dxa"/>
        <w:tblLook w:val="04A0" w:firstRow="1" w:lastRow="0" w:firstColumn="1" w:lastColumn="0" w:noHBand="0" w:noVBand="1"/>
      </w:tblPr>
      <w:tblGrid>
        <w:gridCol w:w="640"/>
        <w:gridCol w:w="660"/>
        <w:gridCol w:w="660"/>
        <w:gridCol w:w="660"/>
        <w:gridCol w:w="700"/>
      </w:tblGrid>
      <w:tr w:rsidR="006F0047" w:rsidTr="006F0047">
        <w:trPr>
          <w:trHeight w:val="330"/>
        </w:trPr>
        <w:tc>
          <w:tcPr>
            <w:tcW w:w="3320" w:type="dxa"/>
            <w:gridSpan w:val="5"/>
            <w:tcBorders>
              <w:top w:val="single" w:sz="4" w:space="0" w:color="auto"/>
              <w:left w:val="single" w:sz="4" w:space="0" w:color="auto"/>
              <w:bottom w:val="nil"/>
              <w:right w:val="single" w:sz="4" w:space="0" w:color="000000"/>
            </w:tcBorders>
            <w:noWrap/>
            <w:vAlign w:val="center"/>
            <w:hideMark/>
          </w:tcPr>
          <w:p w:rsidR="006F0047" w:rsidRPr="006F0047" w:rsidRDefault="006F0047" w:rsidP="006F0047">
            <w:pPr>
              <w:pStyle w:val="ListParagraph"/>
              <w:rPr>
                <w:rFonts w:eastAsia="Times New Roman"/>
                <w:b/>
                <w:bCs/>
                <w:color w:val="000000"/>
                <w:sz w:val="22"/>
                <w:szCs w:val="22"/>
              </w:rPr>
            </w:pPr>
            <w:r w:rsidRPr="006F0047">
              <w:rPr>
                <w:rFonts w:eastAsia="Times New Roman"/>
                <w:b/>
                <w:bCs/>
                <w:color w:val="000000"/>
                <w:sz w:val="22"/>
                <w:szCs w:val="22"/>
              </w:rPr>
              <w:t>Survival rates</w:t>
            </w:r>
          </w:p>
        </w:tc>
      </w:tr>
      <w:tr w:rsidR="006F0047" w:rsidTr="006F0047">
        <w:trPr>
          <w:trHeight w:val="315"/>
        </w:trPr>
        <w:tc>
          <w:tcPr>
            <w:tcW w:w="640" w:type="dxa"/>
            <w:tcBorders>
              <w:top w:val="single" w:sz="8" w:space="0" w:color="auto"/>
              <w:left w:val="single" w:sz="8" w:space="0" w:color="auto"/>
              <w:bottom w:val="single" w:sz="4"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Age</w:t>
            </w:r>
          </w:p>
        </w:tc>
        <w:tc>
          <w:tcPr>
            <w:tcW w:w="660" w:type="dxa"/>
            <w:tcBorders>
              <w:top w:val="single" w:sz="4" w:space="0" w:color="auto"/>
              <w:left w:val="nil"/>
              <w:bottom w:val="single" w:sz="4" w:space="0" w:color="auto"/>
              <w:right w:val="nil"/>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S1</w:t>
            </w:r>
          </w:p>
        </w:tc>
        <w:tc>
          <w:tcPr>
            <w:tcW w:w="660" w:type="dxa"/>
            <w:tcBorders>
              <w:top w:val="single" w:sz="4" w:space="0" w:color="auto"/>
              <w:left w:val="nil"/>
              <w:bottom w:val="single" w:sz="4" w:space="0" w:color="auto"/>
              <w:right w:val="nil"/>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S2</w:t>
            </w:r>
          </w:p>
        </w:tc>
        <w:tc>
          <w:tcPr>
            <w:tcW w:w="660" w:type="dxa"/>
            <w:tcBorders>
              <w:top w:val="single" w:sz="4" w:space="0" w:color="auto"/>
              <w:left w:val="nil"/>
              <w:bottom w:val="single" w:sz="4" w:space="0" w:color="auto"/>
              <w:right w:val="nil"/>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S3</w:t>
            </w:r>
          </w:p>
        </w:tc>
        <w:tc>
          <w:tcPr>
            <w:tcW w:w="700" w:type="dxa"/>
            <w:tcBorders>
              <w:top w:val="single" w:sz="8" w:space="0" w:color="auto"/>
              <w:left w:val="single" w:sz="8" w:space="0" w:color="auto"/>
              <w:bottom w:val="single" w:sz="4"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Ave S</w:t>
            </w:r>
          </w:p>
        </w:tc>
      </w:tr>
      <w:tr w:rsidR="006F0047" w:rsidTr="006F0047">
        <w:trPr>
          <w:trHeight w:val="315"/>
        </w:trPr>
        <w:tc>
          <w:tcPr>
            <w:tcW w:w="640" w:type="dxa"/>
            <w:tcBorders>
              <w:top w:val="nil"/>
              <w:left w:val="single" w:sz="8" w:space="0" w:color="auto"/>
              <w:bottom w:val="nil"/>
              <w:right w:val="single" w:sz="8" w:space="0" w:color="auto"/>
            </w:tcBorders>
            <w:vAlign w:val="center"/>
            <w:hideMark/>
          </w:tcPr>
          <w:p w:rsidR="006F0047" w:rsidRDefault="006F0047">
            <w:pPr>
              <w:jc w:val="center"/>
              <w:rPr>
                <w:rFonts w:eastAsia="Times New Roman"/>
                <w:b/>
                <w:bCs/>
                <w:color w:val="000000"/>
              </w:rPr>
            </w:pPr>
            <w:r>
              <w:rPr>
                <w:rFonts w:eastAsia="Times New Roman"/>
                <w:b/>
                <w:bCs/>
                <w:color w:val="000000"/>
              </w:rPr>
              <w:t>0</w:t>
            </w:r>
          </w:p>
        </w:tc>
        <w:tc>
          <w:tcPr>
            <w:tcW w:w="660" w:type="dxa"/>
            <w:noWrap/>
            <w:vAlign w:val="center"/>
            <w:hideMark/>
          </w:tcPr>
          <w:p w:rsidR="006F0047" w:rsidRDefault="006F0047">
            <w:pPr>
              <w:jc w:val="center"/>
              <w:rPr>
                <w:rFonts w:eastAsia="Times New Roman"/>
                <w:color w:val="000000"/>
                <w:sz w:val="22"/>
                <w:szCs w:val="22"/>
              </w:rPr>
            </w:pPr>
          </w:p>
        </w:tc>
        <w:tc>
          <w:tcPr>
            <w:tcW w:w="660" w:type="dxa"/>
            <w:noWrap/>
            <w:vAlign w:val="center"/>
            <w:hideMark/>
          </w:tcPr>
          <w:p w:rsidR="006F0047" w:rsidRDefault="006F0047">
            <w:pPr>
              <w:jc w:val="center"/>
              <w:rPr>
                <w:rFonts w:eastAsia="Times New Roman"/>
                <w:color w:val="000000"/>
                <w:sz w:val="22"/>
                <w:szCs w:val="22"/>
              </w:rPr>
            </w:pPr>
          </w:p>
        </w:tc>
        <w:tc>
          <w:tcPr>
            <w:tcW w:w="660" w:type="dxa"/>
            <w:noWrap/>
            <w:vAlign w:val="center"/>
            <w:hideMark/>
          </w:tcPr>
          <w:p w:rsidR="006F0047" w:rsidRDefault="006F0047" w:rsidP="006F0047">
            <w:pPr>
              <w:rPr>
                <w:rFonts w:eastAsia="Times New Roman"/>
                <w:color w:val="000000"/>
                <w:sz w:val="22"/>
                <w:szCs w:val="22"/>
              </w:rPr>
            </w:pPr>
          </w:p>
        </w:tc>
        <w:tc>
          <w:tcPr>
            <w:tcW w:w="700" w:type="dxa"/>
            <w:tcBorders>
              <w:top w:val="nil"/>
              <w:left w:val="single" w:sz="8" w:space="0" w:color="auto"/>
              <w:bottom w:val="nil"/>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0.62</w:t>
            </w:r>
          </w:p>
        </w:tc>
      </w:tr>
      <w:tr w:rsidR="006F0047" w:rsidTr="006F0047">
        <w:trPr>
          <w:trHeight w:val="330"/>
        </w:trPr>
        <w:tc>
          <w:tcPr>
            <w:tcW w:w="640" w:type="dxa"/>
            <w:tcBorders>
              <w:top w:val="nil"/>
              <w:left w:val="single" w:sz="8" w:space="0" w:color="auto"/>
              <w:bottom w:val="nil"/>
              <w:right w:val="single" w:sz="8" w:space="0" w:color="auto"/>
            </w:tcBorders>
            <w:vAlign w:val="center"/>
            <w:hideMark/>
          </w:tcPr>
          <w:p w:rsidR="006F0047" w:rsidRDefault="006F0047">
            <w:pPr>
              <w:jc w:val="center"/>
              <w:rPr>
                <w:rFonts w:eastAsia="Times New Roman"/>
                <w:b/>
                <w:bCs/>
                <w:color w:val="000000"/>
              </w:rPr>
            </w:pPr>
            <w:r>
              <w:rPr>
                <w:rFonts w:eastAsia="Times New Roman"/>
                <w:b/>
                <w:bCs/>
                <w:color w:val="000000"/>
              </w:rPr>
              <w:t>1</w:t>
            </w:r>
          </w:p>
        </w:tc>
        <w:tc>
          <w:tcPr>
            <w:tcW w:w="660" w:type="dxa"/>
            <w:noWrap/>
            <w:vAlign w:val="center"/>
            <w:hideMark/>
          </w:tcPr>
          <w:p w:rsidR="006F0047" w:rsidRDefault="006F0047">
            <w:pPr>
              <w:jc w:val="center"/>
              <w:rPr>
                <w:rFonts w:eastAsia="Times New Roman"/>
                <w:color w:val="000000"/>
                <w:sz w:val="22"/>
                <w:szCs w:val="22"/>
              </w:rPr>
            </w:pPr>
          </w:p>
        </w:tc>
        <w:tc>
          <w:tcPr>
            <w:tcW w:w="660" w:type="dxa"/>
            <w:noWrap/>
            <w:vAlign w:val="center"/>
            <w:hideMark/>
          </w:tcPr>
          <w:p w:rsidR="006F0047" w:rsidRDefault="006F0047">
            <w:pPr>
              <w:jc w:val="center"/>
              <w:rPr>
                <w:rFonts w:eastAsia="Times New Roman"/>
                <w:color w:val="000000"/>
                <w:sz w:val="22"/>
                <w:szCs w:val="22"/>
              </w:rPr>
            </w:pPr>
          </w:p>
        </w:tc>
        <w:tc>
          <w:tcPr>
            <w:tcW w:w="660" w:type="dxa"/>
            <w:noWrap/>
            <w:vAlign w:val="center"/>
            <w:hideMark/>
          </w:tcPr>
          <w:p w:rsidR="006F0047" w:rsidRDefault="006F0047">
            <w:pPr>
              <w:jc w:val="center"/>
              <w:rPr>
                <w:rFonts w:eastAsia="Times New Roman"/>
                <w:color w:val="000000"/>
                <w:sz w:val="22"/>
                <w:szCs w:val="22"/>
              </w:rPr>
            </w:pPr>
          </w:p>
        </w:tc>
        <w:tc>
          <w:tcPr>
            <w:tcW w:w="700" w:type="dxa"/>
            <w:tcBorders>
              <w:top w:val="nil"/>
              <w:left w:val="single" w:sz="8" w:space="0" w:color="auto"/>
              <w:bottom w:val="nil"/>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0.46</w:t>
            </w:r>
          </w:p>
        </w:tc>
      </w:tr>
      <w:tr w:rsidR="006F0047" w:rsidTr="006F0047">
        <w:trPr>
          <w:trHeight w:val="315"/>
        </w:trPr>
        <w:tc>
          <w:tcPr>
            <w:tcW w:w="640" w:type="dxa"/>
            <w:tcBorders>
              <w:top w:val="nil"/>
              <w:left w:val="single" w:sz="8" w:space="0" w:color="auto"/>
              <w:bottom w:val="nil"/>
              <w:right w:val="single" w:sz="8" w:space="0" w:color="auto"/>
            </w:tcBorders>
            <w:vAlign w:val="center"/>
            <w:hideMark/>
          </w:tcPr>
          <w:p w:rsidR="006F0047" w:rsidRDefault="006F0047">
            <w:pPr>
              <w:jc w:val="center"/>
              <w:rPr>
                <w:rFonts w:eastAsia="Times New Roman"/>
                <w:b/>
                <w:bCs/>
                <w:color w:val="000000"/>
              </w:rPr>
            </w:pPr>
            <w:r>
              <w:rPr>
                <w:rFonts w:eastAsia="Times New Roman"/>
                <w:b/>
                <w:bCs/>
                <w:color w:val="000000"/>
              </w:rPr>
              <w:t>2</w:t>
            </w:r>
          </w:p>
        </w:tc>
        <w:tc>
          <w:tcPr>
            <w:tcW w:w="660" w:type="dxa"/>
            <w:vAlign w:val="center"/>
            <w:hideMark/>
          </w:tcPr>
          <w:p w:rsidR="006F0047" w:rsidRDefault="006F0047">
            <w:pPr>
              <w:jc w:val="center"/>
              <w:rPr>
                <w:rFonts w:eastAsia="Times New Roman"/>
                <w:color w:val="000000"/>
              </w:rPr>
            </w:pPr>
          </w:p>
        </w:tc>
        <w:tc>
          <w:tcPr>
            <w:tcW w:w="660" w:type="dxa"/>
            <w:vAlign w:val="center"/>
            <w:hideMark/>
          </w:tcPr>
          <w:p w:rsidR="006F0047" w:rsidRDefault="006F0047">
            <w:pPr>
              <w:jc w:val="center"/>
              <w:rPr>
                <w:rFonts w:eastAsia="Times New Roman"/>
                <w:color w:val="000000"/>
              </w:rPr>
            </w:pPr>
          </w:p>
        </w:tc>
        <w:tc>
          <w:tcPr>
            <w:tcW w:w="660" w:type="dxa"/>
            <w:vAlign w:val="center"/>
            <w:hideMark/>
          </w:tcPr>
          <w:p w:rsidR="006F0047" w:rsidRDefault="006F0047">
            <w:pPr>
              <w:jc w:val="center"/>
              <w:rPr>
                <w:rFonts w:eastAsia="Times New Roman"/>
                <w:color w:val="000000"/>
              </w:rPr>
            </w:pPr>
          </w:p>
        </w:tc>
        <w:tc>
          <w:tcPr>
            <w:tcW w:w="700" w:type="dxa"/>
            <w:tcBorders>
              <w:top w:val="nil"/>
              <w:left w:val="single" w:sz="8" w:space="0" w:color="auto"/>
              <w:bottom w:val="nil"/>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0.35</w:t>
            </w:r>
          </w:p>
        </w:tc>
      </w:tr>
      <w:tr w:rsidR="006F0047" w:rsidTr="006F0047">
        <w:trPr>
          <w:trHeight w:val="330"/>
        </w:trPr>
        <w:tc>
          <w:tcPr>
            <w:tcW w:w="640" w:type="dxa"/>
            <w:tcBorders>
              <w:top w:val="nil"/>
              <w:left w:val="single" w:sz="8" w:space="0" w:color="auto"/>
              <w:bottom w:val="single" w:sz="8"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3</w:t>
            </w:r>
          </w:p>
        </w:tc>
        <w:tc>
          <w:tcPr>
            <w:tcW w:w="660" w:type="dxa"/>
            <w:tcBorders>
              <w:top w:val="nil"/>
              <w:left w:val="nil"/>
              <w:bottom w:val="single" w:sz="4" w:space="0" w:color="auto"/>
              <w:right w:val="nil"/>
            </w:tcBorders>
            <w:noWrap/>
            <w:vAlign w:val="center"/>
            <w:hideMark/>
          </w:tcPr>
          <w:p w:rsidR="006F0047" w:rsidRDefault="006F0047">
            <w:pPr>
              <w:jc w:val="center"/>
              <w:rPr>
                <w:rFonts w:eastAsia="Times New Roman"/>
                <w:color w:val="000000"/>
                <w:sz w:val="22"/>
                <w:szCs w:val="22"/>
              </w:rPr>
            </w:pPr>
          </w:p>
        </w:tc>
        <w:tc>
          <w:tcPr>
            <w:tcW w:w="660" w:type="dxa"/>
            <w:tcBorders>
              <w:top w:val="nil"/>
              <w:left w:val="nil"/>
              <w:bottom w:val="single" w:sz="4" w:space="0" w:color="auto"/>
              <w:right w:val="nil"/>
            </w:tcBorders>
            <w:noWrap/>
            <w:vAlign w:val="center"/>
            <w:hideMark/>
          </w:tcPr>
          <w:p w:rsidR="006F0047" w:rsidRDefault="006F0047">
            <w:pPr>
              <w:jc w:val="center"/>
              <w:rPr>
                <w:rFonts w:eastAsia="Times New Roman"/>
                <w:color w:val="000000"/>
                <w:sz w:val="22"/>
                <w:szCs w:val="22"/>
              </w:rPr>
            </w:pPr>
          </w:p>
        </w:tc>
        <w:tc>
          <w:tcPr>
            <w:tcW w:w="660" w:type="dxa"/>
            <w:tcBorders>
              <w:top w:val="nil"/>
              <w:left w:val="nil"/>
              <w:bottom w:val="single" w:sz="4" w:space="0" w:color="auto"/>
              <w:right w:val="nil"/>
            </w:tcBorders>
            <w:noWrap/>
            <w:vAlign w:val="center"/>
            <w:hideMark/>
          </w:tcPr>
          <w:p w:rsidR="006F0047" w:rsidRDefault="006F0047">
            <w:pPr>
              <w:jc w:val="center"/>
              <w:rPr>
                <w:rFonts w:eastAsia="Times New Roman"/>
                <w:color w:val="000000"/>
                <w:sz w:val="22"/>
                <w:szCs w:val="22"/>
              </w:rPr>
            </w:pPr>
          </w:p>
        </w:tc>
        <w:tc>
          <w:tcPr>
            <w:tcW w:w="700" w:type="dxa"/>
            <w:tcBorders>
              <w:top w:val="nil"/>
              <w:left w:val="single" w:sz="8" w:space="0" w:color="auto"/>
              <w:bottom w:val="single" w:sz="8"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0.00</w:t>
            </w:r>
          </w:p>
        </w:tc>
      </w:tr>
    </w:tbl>
    <w:p w:rsidR="006F0047" w:rsidRDefault="006F0047" w:rsidP="006F0047">
      <w:pPr>
        <w:pStyle w:val="ListParagraph"/>
        <w:ind w:left="360"/>
        <w:rPr>
          <w:b/>
        </w:rPr>
      </w:pPr>
    </w:p>
    <w:tbl>
      <w:tblPr>
        <w:tblpPr w:leftFromText="180" w:rightFromText="180" w:vertAnchor="text" w:horzAnchor="page" w:tblpX="5503" w:tblpY="-35"/>
        <w:tblW w:w="3982" w:type="dxa"/>
        <w:tblLook w:val="04A0" w:firstRow="1" w:lastRow="0" w:firstColumn="1" w:lastColumn="0" w:noHBand="0" w:noVBand="1"/>
      </w:tblPr>
      <w:tblGrid>
        <w:gridCol w:w="1185"/>
        <w:gridCol w:w="634"/>
        <w:gridCol w:w="634"/>
        <w:gridCol w:w="634"/>
        <w:gridCol w:w="895"/>
      </w:tblGrid>
      <w:tr w:rsidR="006F0047" w:rsidTr="006F0047">
        <w:trPr>
          <w:trHeight w:val="330"/>
        </w:trPr>
        <w:tc>
          <w:tcPr>
            <w:tcW w:w="3982" w:type="dxa"/>
            <w:gridSpan w:val="5"/>
            <w:tcBorders>
              <w:top w:val="single" w:sz="4" w:space="0" w:color="auto"/>
              <w:left w:val="single" w:sz="4" w:space="0" w:color="auto"/>
              <w:bottom w:val="nil"/>
              <w:right w:val="single" w:sz="4" w:space="0" w:color="000000"/>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Fecundities</w:t>
            </w:r>
          </w:p>
        </w:tc>
      </w:tr>
      <w:tr w:rsidR="006F0047" w:rsidTr="006F0047">
        <w:trPr>
          <w:trHeight w:val="315"/>
        </w:trPr>
        <w:tc>
          <w:tcPr>
            <w:tcW w:w="1185" w:type="dxa"/>
            <w:tcBorders>
              <w:top w:val="single" w:sz="8" w:space="0" w:color="auto"/>
              <w:left w:val="single" w:sz="8" w:space="0" w:color="auto"/>
              <w:bottom w:val="single" w:sz="4"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Age</w:t>
            </w:r>
          </w:p>
        </w:tc>
        <w:tc>
          <w:tcPr>
            <w:tcW w:w="634" w:type="dxa"/>
            <w:tcBorders>
              <w:top w:val="single" w:sz="4" w:space="0" w:color="auto"/>
              <w:left w:val="nil"/>
              <w:bottom w:val="single" w:sz="4" w:space="0" w:color="auto"/>
              <w:right w:val="nil"/>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F1</w:t>
            </w:r>
          </w:p>
        </w:tc>
        <w:tc>
          <w:tcPr>
            <w:tcW w:w="634" w:type="dxa"/>
            <w:tcBorders>
              <w:top w:val="single" w:sz="4" w:space="0" w:color="auto"/>
              <w:left w:val="nil"/>
              <w:bottom w:val="single" w:sz="4" w:space="0" w:color="auto"/>
              <w:right w:val="nil"/>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F2</w:t>
            </w:r>
          </w:p>
        </w:tc>
        <w:tc>
          <w:tcPr>
            <w:tcW w:w="634" w:type="dxa"/>
            <w:tcBorders>
              <w:top w:val="single" w:sz="4" w:space="0" w:color="auto"/>
              <w:left w:val="nil"/>
              <w:bottom w:val="single" w:sz="4" w:space="0" w:color="auto"/>
              <w:right w:val="nil"/>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F3</w:t>
            </w:r>
          </w:p>
        </w:tc>
        <w:tc>
          <w:tcPr>
            <w:tcW w:w="895" w:type="dxa"/>
            <w:tcBorders>
              <w:top w:val="single" w:sz="8" w:space="0" w:color="auto"/>
              <w:left w:val="single" w:sz="8" w:space="0" w:color="auto"/>
              <w:bottom w:val="single" w:sz="4"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Ave F</w:t>
            </w:r>
          </w:p>
        </w:tc>
      </w:tr>
      <w:tr w:rsidR="006F0047" w:rsidTr="006F0047">
        <w:trPr>
          <w:trHeight w:val="315"/>
        </w:trPr>
        <w:tc>
          <w:tcPr>
            <w:tcW w:w="1185" w:type="dxa"/>
            <w:tcBorders>
              <w:top w:val="nil"/>
              <w:left w:val="single" w:sz="8" w:space="0" w:color="auto"/>
              <w:bottom w:val="nil"/>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0</w:t>
            </w:r>
          </w:p>
        </w:tc>
        <w:tc>
          <w:tcPr>
            <w:tcW w:w="634" w:type="dxa"/>
            <w:noWrap/>
            <w:vAlign w:val="center"/>
            <w:hideMark/>
          </w:tcPr>
          <w:p w:rsidR="006F0047" w:rsidRDefault="006F0047">
            <w:pPr>
              <w:jc w:val="center"/>
              <w:rPr>
                <w:rFonts w:eastAsia="Times New Roman"/>
                <w:color w:val="000000"/>
                <w:sz w:val="22"/>
                <w:szCs w:val="22"/>
              </w:rPr>
            </w:pPr>
          </w:p>
        </w:tc>
        <w:tc>
          <w:tcPr>
            <w:tcW w:w="634" w:type="dxa"/>
            <w:noWrap/>
            <w:vAlign w:val="center"/>
            <w:hideMark/>
          </w:tcPr>
          <w:p w:rsidR="006F0047" w:rsidRDefault="006F0047">
            <w:pPr>
              <w:jc w:val="center"/>
              <w:rPr>
                <w:rFonts w:eastAsia="Times New Roman"/>
                <w:color w:val="000000"/>
                <w:sz w:val="22"/>
                <w:szCs w:val="22"/>
              </w:rPr>
            </w:pPr>
          </w:p>
        </w:tc>
        <w:tc>
          <w:tcPr>
            <w:tcW w:w="634" w:type="dxa"/>
            <w:noWrap/>
            <w:vAlign w:val="center"/>
            <w:hideMark/>
          </w:tcPr>
          <w:p w:rsidR="006F0047" w:rsidRDefault="006F0047">
            <w:pPr>
              <w:jc w:val="center"/>
              <w:rPr>
                <w:rFonts w:eastAsia="Times New Roman"/>
                <w:color w:val="000000"/>
                <w:sz w:val="22"/>
                <w:szCs w:val="22"/>
              </w:rPr>
            </w:pPr>
          </w:p>
        </w:tc>
        <w:tc>
          <w:tcPr>
            <w:tcW w:w="895" w:type="dxa"/>
            <w:tcBorders>
              <w:top w:val="nil"/>
              <w:left w:val="single" w:sz="8" w:space="0" w:color="auto"/>
              <w:bottom w:val="nil"/>
              <w:right w:val="single" w:sz="8" w:space="0" w:color="auto"/>
            </w:tcBorders>
            <w:noWrap/>
            <w:vAlign w:val="center"/>
            <w:hideMark/>
          </w:tcPr>
          <w:p w:rsidR="006F0047" w:rsidRDefault="006F0047">
            <w:pPr>
              <w:jc w:val="center"/>
              <w:rPr>
                <w:rFonts w:eastAsia="Times New Roman"/>
                <w:b/>
                <w:bCs/>
                <w:color w:val="000000"/>
                <w:sz w:val="22"/>
                <w:szCs w:val="22"/>
              </w:rPr>
            </w:pPr>
          </w:p>
        </w:tc>
      </w:tr>
      <w:tr w:rsidR="006F0047" w:rsidTr="006F0047">
        <w:trPr>
          <w:trHeight w:val="330"/>
        </w:trPr>
        <w:tc>
          <w:tcPr>
            <w:tcW w:w="1185" w:type="dxa"/>
            <w:tcBorders>
              <w:top w:val="nil"/>
              <w:left w:val="single" w:sz="8" w:space="0" w:color="auto"/>
              <w:bottom w:val="single" w:sz="8" w:space="0" w:color="auto"/>
              <w:right w:val="single" w:sz="8" w:space="0" w:color="auto"/>
            </w:tcBorders>
            <w:noWrap/>
            <w:vAlign w:val="center"/>
            <w:hideMark/>
          </w:tcPr>
          <w:p w:rsidR="006F0047" w:rsidRDefault="006F0047">
            <w:pPr>
              <w:jc w:val="center"/>
              <w:rPr>
                <w:rFonts w:eastAsia="Times New Roman"/>
                <w:b/>
                <w:bCs/>
                <w:color w:val="000000"/>
                <w:sz w:val="22"/>
                <w:szCs w:val="22"/>
              </w:rPr>
            </w:pPr>
            <w:r>
              <w:rPr>
                <w:rFonts w:eastAsia="Times New Roman"/>
                <w:b/>
                <w:bCs/>
                <w:color w:val="000000"/>
                <w:sz w:val="22"/>
                <w:szCs w:val="22"/>
              </w:rPr>
              <w:t>1 thru 3</w:t>
            </w:r>
          </w:p>
        </w:tc>
        <w:tc>
          <w:tcPr>
            <w:tcW w:w="634" w:type="dxa"/>
            <w:tcBorders>
              <w:top w:val="nil"/>
              <w:left w:val="nil"/>
              <w:bottom w:val="single" w:sz="4" w:space="0" w:color="auto"/>
              <w:right w:val="nil"/>
            </w:tcBorders>
            <w:noWrap/>
            <w:vAlign w:val="center"/>
            <w:hideMark/>
          </w:tcPr>
          <w:p w:rsidR="006F0047" w:rsidRDefault="006F0047">
            <w:pPr>
              <w:jc w:val="center"/>
              <w:rPr>
                <w:rFonts w:eastAsia="Times New Roman"/>
                <w:color w:val="000000"/>
                <w:sz w:val="22"/>
                <w:szCs w:val="22"/>
              </w:rPr>
            </w:pPr>
          </w:p>
        </w:tc>
        <w:tc>
          <w:tcPr>
            <w:tcW w:w="634" w:type="dxa"/>
            <w:tcBorders>
              <w:top w:val="nil"/>
              <w:left w:val="nil"/>
              <w:bottom w:val="single" w:sz="4" w:space="0" w:color="auto"/>
              <w:right w:val="nil"/>
            </w:tcBorders>
            <w:noWrap/>
            <w:vAlign w:val="center"/>
            <w:hideMark/>
          </w:tcPr>
          <w:p w:rsidR="006F0047" w:rsidRDefault="006F0047">
            <w:pPr>
              <w:jc w:val="center"/>
              <w:rPr>
                <w:rFonts w:eastAsia="Times New Roman"/>
                <w:color w:val="000000"/>
                <w:sz w:val="22"/>
                <w:szCs w:val="22"/>
              </w:rPr>
            </w:pPr>
          </w:p>
        </w:tc>
        <w:tc>
          <w:tcPr>
            <w:tcW w:w="634" w:type="dxa"/>
            <w:tcBorders>
              <w:top w:val="nil"/>
              <w:left w:val="nil"/>
              <w:bottom w:val="single" w:sz="4" w:space="0" w:color="auto"/>
              <w:right w:val="nil"/>
            </w:tcBorders>
            <w:noWrap/>
            <w:vAlign w:val="center"/>
            <w:hideMark/>
          </w:tcPr>
          <w:p w:rsidR="006F0047" w:rsidRDefault="006F0047">
            <w:pPr>
              <w:jc w:val="center"/>
              <w:rPr>
                <w:rFonts w:eastAsia="Times New Roman"/>
                <w:color w:val="000000"/>
                <w:sz w:val="22"/>
                <w:szCs w:val="22"/>
              </w:rPr>
            </w:pPr>
          </w:p>
        </w:tc>
        <w:tc>
          <w:tcPr>
            <w:tcW w:w="895" w:type="dxa"/>
            <w:tcBorders>
              <w:top w:val="nil"/>
              <w:left w:val="single" w:sz="8" w:space="0" w:color="auto"/>
              <w:bottom w:val="single" w:sz="8" w:space="0" w:color="auto"/>
              <w:right w:val="single" w:sz="8" w:space="0" w:color="auto"/>
            </w:tcBorders>
            <w:noWrap/>
            <w:vAlign w:val="center"/>
            <w:hideMark/>
          </w:tcPr>
          <w:p w:rsidR="006F0047" w:rsidRDefault="006F0047">
            <w:pPr>
              <w:jc w:val="center"/>
              <w:rPr>
                <w:rFonts w:eastAsia="Times New Roman"/>
                <w:b/>
                <w:bCs/>
                <w:color w:val="000000"/>
                <w:sz w:val="22"/>
                <w:szCs w:val="22"/>
              </w:rPr>
            </w:pPr>
          </w:p>
        </w:tc>
      </w:tr>
    </w:tbl>
    <w:p w:rsidR="006F0047" w:rsidRDefault="006F0047" w:rsidP="006F0047">
      <w:pPr>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3D38A6" w:rsidRDefault="00A476FE" w:rsidP="006F0047">
      <w:pPr>
        <w:pStyle w:val="ListParagraph"/>
        <w:numPr>
          <w:ilvl w:val="0"/>
          <w:numId w:val="2"/>
        </w:numPr>
      </w:pPr>
      <w:r>
        <w:t>Construct the</w:t>
      </w:r>
      <w:r w:rsidR="00A003E0">
        <w:t xml:space="preserve"> Leslie matrix for the</w:t>
      </w:r>
      <w:r w:rsidR="008A357D">
        <w:t xml:space="preserve"> population</w:t>
      </w:r>
      <w:r w:rsidR="00A003E0">
        <w:t xml:space="preserve"> in question 5</w:t>
      </w:r>
      <w:r w:rsidR="008A357D">
        <w:t xml:space="preserve"> given the survival and fecundity rates </w:t>
      </w:r>
      <w:r w:rsidR="00A003E0">
        <w:t>you calculated</w:t>
      </w:r>
      <w:r w:rsidR="008A357D">
        <w:t>.</w:t>
      </w:r>
    </w:p>
    <w:p w:rsidR="00A476FE" w:rsidRDefault="00A476FE" w:rsidP="00A476FE">
      <w:pPr>
        <w:pStyle w:val="ListParagraph"/>
        <w:ind w:left="360"/>
      </w:pPr>
    </w:p>
    <w:tbl>
      <w:tblPr>
        <w:tblpPr w:leftFromText="180" w:rightFromText="180" w:vertAnchor="text" w:horzAnchor="page" w:tblpX="2128" w:tblpY="202"/>
        <w:tblW w:w="30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0"/>
        <w:gridCol w:w="760"/>
        <w:gridCol w:w="720"/>
        <w:gridCol w:w="740"/>
      </w:tblGrid>
      <w:tr w:rsidR="006F0047" w:rsidTr="006F0047">
        <w:trPr>
          <w:trHeight w:val="300"/>
        </w:trPr>
        <w:tc>
          <w:tcPr>
            <w:tcW w:w="820" w:type="dxa"/>
            <w:noWrap/>
            <w:vAlign w:val="center"/>
            <w:hideMark/>
          </w:tcPr>
          <w:p w:rsidR="006F0047" w:rsidRDefault="006F0047" w:rsidP="002D6DE0">
            <w:pPr>
              <w:jc w:val="center"/>
              <w:rPr>
                <w:rFonts w:eastAsia="Times New Roman"/>
                <w:color w:val="000000"/>
                <w:sz w:val="22"/>
                <w:szCs w:val="22"/>
              </w:rPr>
            </w:pPr>
          </w:p>
        </w:tc>
        <w:tc>
          <w:tcPr>
            <w:tcW w:w="760" w:type="dxa"/>
            <w:noWrap/>
            <w:vAlign w:val="center"/>
            <w:hideMark/>
          </w:tcPr>
          <w:p w:rsidR="006F0047" w:rsidRDefault="006F0047" w:rsidP="002D6DE0">
            <w:pPr>
              <w:jc w:val="center"/>
              <w:rPr>
                <w:rFonts w:eastAsia="Times New Roman"/>
                <w:color w:val="000000"/>
                <w:sz w:val="22"/>
                <w:szCs w:val="22"/>
              </w:rPr>
            </w:pPr>
          </w:p>
        </w:tc>
        <w:tc>
          <w:tcPr>
            <w:tcW w:w="720" w:type="dxa"/>
            <w:noWrap/>
            <w:vAlign w:val="center"/>
            <w:hideMark/>
          </w:tcPr>
          <w:p w:rsidR="006F0047" w:rsidRDefault="006F0047" w:rsidP="002D6DE0">
            <w:pPr>
              <w:jc w:val="center"/>
              <w:rPr>
                <w:rFonts w:eastAsia="Times New Roman"/>
                <w:color w:val="000000"/>
                <w:sz w:val="22"/>
                <w:szCs w:val="22"/>
              </w:rPr>
            </w:pPr>
          </w:p>
        </w:tc>
        <w:tc>
          <w:tcPr>
            <w:tcW w:w="740" w:type="dxa"/>
            <w:noWrap/>
            <w:vAlign w:val="center"/>
            <w:hideMark/>
          </w:tcPr>
          <w:p w:rsidR="006F0047" w:rsidRDefault="006F0047" w:rsidP="002D6DE0">
            <w:pPr>
              <w:jc w:val="center"/>
              <w:rPr>
                <w:rFonts w:eastAsia="Times New Roman"/>
                <w:color w:val="000000"/>
                <w:sz w:val="22"/>
                <w:szCs w:val="22"/>
              </w:rPr>
            </w:pPr>
          </w:p>
        </w:tc>
      </w:tr>
      <w:tr w:rsidR="006F0047" w:rsidTr="006F0047">
        <w:trPr>
          <w:trHeight w:val="300"/>
        </w:trPr>
        <w:tc>
          <w:tcPr>
            <w:tcW w:w="820" w:type="dxa"/>
            <w:noWrap/>
            <w:vAlign w:val="center"/>
            <w:hideMark/>
          </w:tcPr>
          <w:p w:rsidR="006F0047" w:rsidRDefault="006F0047" w:rsidP="002D6DE0">
            <w:pPr>
              <w:jc w:val="center"/>
              <w:rPr>
                <w:rFonts w:eastAsia="Times New Roman"/>
                <w:color w:val="000000"/>
                <w:sz w:val="22"/>
                <w:szCs w:val="22"/>
              </w:rPr>
            </w:pPr>
          </w:p>
        </w:tc>
        <w:tc>
          <w:tcPr>
            <w:tcW w:w="760" w:type="dxa"/>
            <w:noWrap/>
            <w:vAlign w:val="center"/>
            <w:hideMark/>
          </w:tcPr>
          <w:p w:rsidR="006F0047" w:rsidRDefault="006F0047" w:rsidP="002D6DE0">
            <w:pPr>
              <w:jc w:val="center"/>
              <w:rPr>
                <w:rFonts w:eastAsia="Times New Roman"/>
                <w:color w:val="000000"/>
                <w:sz w:val="22"/>
                <w:szCs w:val="22"/>
              </w:rPr>
            </w:pPr>
          </w:p>
        </w:tc>
        <w:tc>
          <w:tcPr>
            <w:tcW w:w="720" w:type="dxa"/>
            <w:noWrap/>
            <w:vAlign w:val="center"/>
            <w:hideMark/>
          </w:tcPr>
          <w:p w:rsidR="006F0047" w:rsidRDefault="006F0047" w:rsidP="006F0047">
            <w:pPr>
              <w:rPr>
                <w:rFonts w:eastAsia="Times New Roman"/>
                <w:color w:val="000000"/>
                <w:sz w:val="22"/>
                <w:szCs w:val="22"/>
              </w:rPr>
            </w:pPr>
          </w:p>
        </w:tc>
        <w:tc>
          <w:tcPr>
            <w:tcW w:w="740" w:type="dxa"/>
            <w:noWrap/>
            <w:vAlign w:val="center"/>
            <w:hideMark/>
          </w:tcPr>
          <w:p w:rsidR="006F0047" w:rsidRDefault="006F0047" w:rsidP="002D6DE0">
            <w:pPr>
              <w:jc w:val="center"/>
              <w:rPr>
                <w:rFonts w:eastAsia="Times New Roman"/>
                <w:color w:val="000000"/>
                <w:sz w:val="22"/>
                <w:szCs w:val="22"/>
              </w:rPr>
            </w:pPr>
          </w:p>
        </w:tc>
      </w:tr>
      <w:tr w:rsidR="006F0047" w:rsidTr="006F0047">
        <w:trPr>
          <w:trHeight w:val="300"/>
        </w:trPr>
        <w:tc>
          <w:tcPr>
            <w:tcW w:w="820" w:type="dxa"/>
            <w:noWrap/>
            <w:vAlign w:val="center"/>
            <w:hideMark/>
          </w:tcPr>
          <w:p w:rsidR="006F0047" w:rsidRDefault="006F0047" w:rsidP="002D6DE0">
            <w:pPr>
              <w:jc w:val="center"/>
              <w:rPr>
                <w:rFonts w:eastAsia="Times New Roman"/>
                <w:color w:val="000000"/>
                <w:sz w:val="22"/>
                <w:szCs w:val="22"/>
              </w:rPr>
            </w:pPr>
          </w:p>
        </w:tc>
        <w:tc>
          <w:tcPr>
            <w:tcW w:w="760" w:type="dxa"/>
            <w:noWrap/>
            <w:vAlign w:val="center"/>
            <w:hideMark/>
          </w:tcPr>
          <w:p w:rsidR="006F0047" w:rsidRDefault="006F0047" w:rsidP="002D6DE0">
            <w:pPr>
              <w:jc w:val="center"/>
              <w:rPr>
                <w:rFonts w:eastAsia="Times New Roman"/>
                <w:color w:val="000000"/>
                <w:sz w:val="22"/>
                <w:szCs w:val="22"/>
              </w:rPr>
            </w:pPr>
          </w:p>
        </w:tc>
        <w:tc>
          <w:tcPr>
            <w:tcW w:w="720" w:type="dxa"/>
            <w:noWrap/>
            <w:vAlign w:val="center"/>
            <w:hideMark/>
          </w:tcPr>
          <w:p w:rsidR="006F0047" w:rsidRDefault="006F0047" w:rsidP="002D6DE0">
            <w:pPr>
              <w:jc w:val="center"/>
              <w:rPr>
                <w:rFonts w:eastAsia="Times New Roman"/>
                <w:color w:val="000000"/>
                <w:sz w:val="22"/>
                <w:szCs w:val="22"/>
              </w:rPr>
            </w:pPr>
          </w:p>
        </w:tc>
        <w:tc>
          <w:tcPr>
            <w:tcW w:w="740" w:type="dxa"/>
            <w:noWrap/>
            <w:vAlign w:val="center"/>
            <w:hideMark/>
          </w:tcPr>
          <w:p w:rsidR="006F0047" w:rsidRDefault="006F0047" w:rsidP="002D6DE0">
            <w:pPr>
              <w:jc w:val="center"/>
              <w:rPr>
                <w:rFonts w:eastAsia="Times New Roman"/>
                <w:color w:val="000000"/>
                <w:sz w:val="22"/>
                <w:szCs w:val="22"/>
              </w:rPr>
            </w:pPr>
          </w:p>
        </w:tc>
      </w:tr>
      <w:tr w:rsidR="006F0047" w:rsidTr="006F0047">
        <w:trPr>
          <w:trHeight w:val="300"/>
        </w:trPr>
        <w:tc>
          <w:tcPr>
            <w:tcW w:w="820" w:type="dxa"/>
            <w:noWrap/>
            <w:vAlign w:val="center"/>
            <w:hideMark/>
          </w:tcPr>
          <w:p w:rsidR="006F0047" w:rsidRDefault="006F0047" w:rsidP="002D6DE0">
            <w:pPr>
              <w:jc w:val="center"/>
              <w:rPr>
                <w:rFonts w:eastAsia="Times New Roman"/>
                <w:color w:val="000000"/>
                <w:sz w:val="22"/>
                <w:szCs w:val="22"/>
              </w:rPr>
            </w:pPr>
          </w:p>
        </w:tc>
        <w:tc>
          <w:tcPr>
            <w:tcW w:w="760" w:type="dxa"/>
            <w:noWrap/>
            <w:vAlign w:val="center"/>
            <w:hideMark/>
          </w:tcPr>
          <w:p w:rsidR="006F0047" w:rsidRDefault="006F0047" w:rsidP="002D6DE0">
            <w:pPr>
              <w:jc w:val="center"/>
              <w:rPr>
                <w:rFonts w:eastAsia="Times New Roman"/>
                <w:color w:val="000000"/>
                <w:sz w:val="22"/>
                <w:szCs w:val="22"/>
              </w:rPr>
            </w:pPr>
          </w:p>
        </w:tc>
        <w:tc>
          <w:tcPr>
            <w:tcW w:w="720" w:type="dxa"/>
            <w:noWrap/>
            <w:vAlign w:val="center"/>
            <w:hideMark/>
          </w:tcPr>
          <w:p w:rsidR="006F0047" w:rsidRDefault="006F0047" w:rsidP="002D6DE0">
            <w:pPr>
              <w:jc w:val="center"/>
              <w:rPr>
                <w:rFonts w:eastAsia="Times New Roman"/>
                <w:color w:val="000000"/>
                <w:sz w:val="22"/>
                <w:szCs w:val="22"/>
              </w:rPr>
            </w:pPr>
          </w:p>
        </w:tc>
        <w:tc>
          <w:tcPr>
            <w:tcW w:w="740" w:type="dxa"/>
            <w:noWrap/>
            <w:vAlign w:val="center"/>
            <w:hideMark/>
          </w:tcPr>
          <w:p w:rsidR="006F0047" w:rsidRDefault="006F0047" w:rsidP="002D6DE0">
            <w:pPr>
              <w:jc w:val="center"/>
              <w:rPr>
                <w:rFonts w:eastAsia="Times New Roman"/>
                <w:color w:val="000000"/>
                <w:sz w:val="22"/>
                <w:szCs w:val="22"/>
              </w:rPr>
            </w:pPr>
          </w:p>
        </w:tc>
      </w:tr>
    </w:tbl>
    <w:p w:rsidR="005E3408" w:rsidRDefault="005E3408" w:rsidP="00C77A3B"/>
    <w:p w:rsidR="00C77A3B" w:rsidRDefault="00C77A3B" w:rsidP="00C77A3B">
      <w:pPr>
        <w:pStyle w:val="ListParagraph"/>
        <w:ind w:left="360"/>
      </w:pPr>
    </w:p>
    <w:p w:rsidR="00FC3F21" w:rsidRDefault="00FC3F21" w:rsidP="00C77A3B">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6F0047" w:rsidRDefault="006F0047" w:rsidP="006F0047">
      <w:pPr>
        <w:pStyle w:val="ListParagraph"/>
        <w:ind w:left="360"/>
      </w:pPr>
    </w:p>
    <w:p w:rsidR="0041612D" w:rsidRDefault="00A003E0" w:rsidP="0041612D">
      <w:pPr>
        <w:pStyle w:val="ListParagraph"/>
        <w:numPr>
          <w:ilvl w:val="0"/>
          <w:numId w:val="2"/>
        </w:numPr>
        <w:ind w:left="360"/>
      </w:pPr>
      <w:r>
        <w:t xml:space="preserve">Using the Leslie matrix you just constructed in question 6, </w:t>
      </w:r>
      <w:r w:rsidR="0041612D">
        <w:t xml:space="preserve">what </w:t>
      </w:r>
      <w:r w:rsidR="0041612D" w:rsidRPr="00A476FE">
        <w:rPr>
          <w:u w:val="single"/>
        </w:rPr>
        <w:t>transitions</w:t>
      </w:r>
      <w:r w:rsidR="0041612D">
        <w:t xml:space="preserve"> do</w:t>
      </w:r>
      <w:r w:rsidR="001D23A7">
        <w:t xml:space="preserve"> the</w:t>
      </w:r>
      <w:r w:rsidR="0041612D">
        <w:t xml:space="preserve"> matrix elements</w:t>
      </w:r>
      <w:r w:rsidR="001D23A7">
        <w:t xml:space="preserve"> below</w:t>
      </w:r>
      <w:r w:rsidR="0041612D">
        <w:t xml:space="preserve"> represent? Are these transitions biologically possible in an age-structure</w:t>
      </w:r>
      <w:r>
        <w:t>d</w:t>
      </w:r>
      <w:r w:rsidR="0041612D">
        <w:t xml:space="preserve"> </w:t>
      </w:r>
      <w:r>
        <w:t>model</w:t>
      </w:r>
      <w:r w:rsidR="0041612D">
        <w:t>?</w:t>
      </w:r>
    </w:p>
    <w:p w:rsidR="0041612D" w:rsidRDefault="0041612D" w:rsidP="0041612D">
      <w:pPr>
        <w:pStyle w:val="ListParagraph"/>
        <w:ind w:left="360"/>
      </w:pPr>
    </w:p>
    <w:p w:rsidR="00A476FE" w:rsidRDefault="001D23A7" w:rsidP="00A476FE">
      <w:pPr>
        <w:pStyle w:val="ListParagraph"/>
        <w:ind w:left="360"/>
        <w:rPr>
          <w:b/>
        </w:rPr>
      </w:pPr>
      <w:r>
        <w:t xml:space="preserve">Element in </w:t>
      </w:r>
      <w:r w:rsidR="00842BCF">
        <w:t>row 1, column 3</w:t>
      </w:r>
      <w:r w:rsidR="00D20B65">
        <w:t>:</w:t>
      </w:r>
      <w:r w:rsidR="00A476FE">
        <w:t xml:space="preserve">  </w:t>
      </w:r>
      <w:r w:rsidR="00A476FE">
        <w:tab/>
      </w:r>
    </w:p>
    <w:p w:rsidR="00842BCF" w:rsidRPr="00A476FE" w:rsidRDefault="00842BCF" w:rsidP="00A476FE">
      <w:pPr>
        <w:ind w:left="2880" w:firstLine="720"/>
        <w:rPr>
          <w:b/>
        </w:rPr>
      </w:pPr>
    </w:p>
    <w:p w:rsidR="00842BCF" w:rsidRDefault="00842BCF" w:rsidP="0041612D">
      <w:pPr>
        <w:pStyle w:val="ListParagraph"/>
        <w:ind w:left="360"/>
      </w:pPr>
    </w:p>
    <w:p w:rsidR="00A476FE" w:rsidRDefault="001D23A7" w:rsidP="00A476FE">
      <w:pPr>
        <w:pStyle w:val="ListParagraph"/>
        <w:ind w:left="360"/>
        <w:rPr>
          <w:b/>
        </w:rPr>
      </w:pPr>
      <w:r>
        <w:t xml:space="preserve">Element in </w:t>
      </w:r>
      <w:r w:rsidR="0041612D">
        <w:t>row 3, column 2</w:t>
      </w:r>
      <w:r w:rsidR="00D20B65">
        <w:t>:</w:t>
      </w:r>
      <w:r w:rsidR="00A476FE">
        <w:tab/>
      </w:r>
    </w:p>
    <w:p w:rsidR="00A476FE" w:rsidRPr="00A476FE" w:rsidRDefault="00A476FE" w:rsidP="00A476FE">
      <w:pPr>
        <w:ind w:left="2880" w:firstLine="720"/>
        <w:rPr>
          <w:b/>
        </w:rPr>
      </w:pPr>
    </w:p>
    <w:p w:rsidR="0041612D" w:rsidRDefault="0041612D" w:rsidP="0041612D">
      <w:pPr>
        <w:pStyle w:val="ListParagraph"/>
        <w:ind w:left="360"/>
      </w:pPr>
    </w:p>
    <w:p w:rsidR="00A476FE" w:rsidRDefault="001D23A7" w:rsidP="00A476FE">
      <w:pPr>
        <w:pStyle w:val="ListParagraph"/>
        <w:ind w:left="360"/>
        <w:rPr>
          <w:b/>
        </w:rPr>
      </w:pPr>
      <w:r>
        <w:t xml:space="preserve">Element in </w:t>
      </w:r>
      <w:r w:rsidR="0041612D">
        <w:t xml:space="preserve">row </w:t>
      </w:r>
      <w:r w:rsidR="00A248B5">
        <w:t>3</w:t>
      </w:r>
      <w:r w:rsidR="0041612D">
        <w:t xml:space="preserve">, column </w:t>
      </w:r>
      <w:r w:rsidR="00A248B5">
        <w:t>3</w:t>
      </w:r>
      <w:r w:rsidR="00D20B65">
        <w:t>:</w:t>
      </w:r>
      <w:r w:rsidR="00A476FE">
        <w:tab/>
      </w:r>
    </w:p>
    <w:p w:rsidR="00D20B65" w:rsidRPr="00DC247B" w:rsidRDefault="00D20B65" w:rsidP="00DC247B">
      <w:pPr>
        <w:ind w:left="2880" w:firstLine="720"/>
        <w:rPr>
          <w:b/>
        </w:rPr>
      </w:pPr>
    </w:p>
    <w:p w:rsidR="00C75ECE" w:rsidRDefault="00C75ECE" w:rsidP="00C75ECE">
      <w:pPr>
        <w:pStyle w:val="ListParagraph"/>
        <w:numPr>
          <w:ilvl w:val="0"/>
          <w:numId w:val="2"/>
        </w:numPr>
        <w:ind w:left="360"/>
      </w:pPr>
      <w:r>
        <w:t xml:space="preserve">Continuing with </w:t>
      </w:r>
      <w:r w:rsidR="00D20B65">
        <w:t xml:space="preserve">the </w:t>
      </w:r>
      <w:r w:rsidR="005248E5">
        <w:t>data</w:t>
      </w:r>
      <w:r w:rsidR="00D20B65">
        <w:t xml:space="preserve"> from questions 5-7</w:t>
      </w:r>
      <w:r>
        <w:t>,</w:t>
      </w:r>
      <w:r w:rsidR="005248E5">
        <w:t xml:space="preserve"> forecast population size in 2012</w:t>
      </w:r>
      <w:r>
        <w:t xml:space="preserve"> using the vector of age-structured population size in 2011.</w:t>
      </w:r>
      <w:r w:rsidR="005915E2">
        <w:t xml:space="preserve"> Write your answer in the column provided below. Additionally, fill out the total population size (last row of the table) for each year.</w:t>
      </w:r>
    </w:p>
    <w:tbl>
      <w:tblPr>
        <w:tblpPr w:leftFromText="180" w:rightFromText="180" w:vertAnchor="text" w:horzAnchor="margin" w:tblpXSpec="center" w:tblpY="128"/>
        <w:tblW w:w="4476" w:type="dxa"/>
        <w:tblLook w:val="04A0" w:firstRow="1" w:lastRow="0" w:firstColumn="1" w:lastColumn="0" w:noHBand="0" w:noVBand="1"/>
      </w:tblPr>
      <w:tblGrid>
        <w:gridCol w:w="740"/>
        <w:gridCol w:w="820"/>
        <w:gridCol w:w="760"/>
        <w:gridCol w:w="720"/>
        <w:gridCol w:w="740"/>
        <w:gridCol w:w="696"/>
      </w:tblGrid>
      <w:tr w:rsidR="005248E5" w:rsidRPr="005248E5" w:rsidTr="005248E5">
        <w:trPr>
          <w:trHeight w:val="315"/>
        </w:trPr>
        <w:tc>
          <w:tcPr>
            <w:tcW w:w="740" w:type="dxa"/>
            <w:tcBorders>
              <w:top w:val="single" w:sz="4" w:space="0" w:color="auto"/>
              <w:left w:val="single" w:sz="4" w:space="0" w:color="auto"/>
              <w:bottom w:val="single" w:sz="4" w:space="0" w:color="auto"/>
              <w:right w:val="nil"/>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lastRenderedPageBreak/>
              <w:t> </w:t>
            </w:r>
          </w:p>
        </w:tc>
        <w:tc>
          <w:tcPr>
            <w:tcW w:w="3736" w:type="dxa"/>
            <w:gridSpan w:val="5"/>
            <w:tcBorders>
              <w:top w:val="single" w:sz="4" w:space="0" w:color="auto"/>
              <w:left w:val="nil"/>
              <w:bottom w:val="single" w:sz="4" w:space="0" w:color="auto"/>
              <w:right w:val="single" w:sz="4" w:space="0" w:color="000000"/>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Census year</w:t>
            </w:r>
          </w:p>
        </w:tc>
      </w:tr>
      <w:tr w:rsidR="005248E5" w:rsidRPr="005248E5" w:rsidTr="005248E5">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Age</w:t>
            </w:r>
          </w:p>
        </w:tc>
        <w:tc>
          <w:tcPr>
            <w:tcW w:w="82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2008</w:t>
            </w:r>
          </w:p>
        </w:tc>
        <w:tc>
          <w:tcPr>
            <w:tcW w:w="76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2009</w:t>
            </w:r>
          </w:p>
        </w:tc>
        <w:tc>
          <w:tcPr>
            <w:tcW w:w="72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2010</w:t>
            </w:r>
          </w:p>
        </w:tc>
        <w:tc>
          <w:tcPr>
            <w:tcW w:w="74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2011</w:t>
            </w:r>
          </w:p>
        </w:tc>
        <w:tc>
          <w:tcPr>
            <w:tcW w:w="696" w:type="dxa"/>
            <w:tcBorders>
              <w:top w:val="nil"/>
              <w:left w:val="nil"/>
              <w:bottom w:val="single" w:sz="4" w:space="0" w:color="auto"/>
              <w:right w:val="single" w:sz="4" w:space="0" w:color="auto"/>
            </w:tcBorders>
            <w:shd w:val="clear" w:color="auto" w:fill="auto"/>
            <w:noWrap/>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2012</w:t>
            </w:r>
          </w:p>
        </w:tc>
      </w:tr>
      <w:tr w:rsidR="005248E5" w:rsidRPr="005248E5" w:rsidTr="005248E5">
        <w:trPr>
          <w:trHeight w:val="315"/>
        </w:trPr>
        <w:tc>
          <w:tcPr>
            <w:tcW w:w="740" w:type="dxa"/>
            <w:tcBorders>
              <w:top w:val="nil"/>
              <w:left w:val="single" w:sz="4" w:space="0" w:color="auto"/>
              <w:bottom w:val="nil"/>
              <w:right w:val="single" w:sz="4" w:space="0" w:color="auto"/>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0</w:t>
            </w:r>
          </w:p>
        </w:tc>
        <w:tc>
          <w:tcPr>
            <w:tcW w:w="82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46</w:t>
            </w:r>
          </w:p>
        </w:tc>
        <w:tc>
          <w:tcPr>
            <w:tcW w:w="76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43</w:t>
            </w:r>
          </w:p>
        </w:tc>
        <w:tc>
          <w:tcPr>
            <w:tcW w:w="72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39</w:t>
            </w:r>
          </w:p>
        </w:tc>
        <w:tc>
          <w:tcPr>
            <w:tcW w:w="74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42</w:t>
            </w:r>
          </w:p>
        </w:tc>
        <w:tc>
          <w:tcPr>
            <w:tcW w:w="696" w:type="dxa"/>
            <w:tcBorders>
              <w:top w:val="nil"/>
              <w:left w:val="nil"/>
              <w:bottom w:val="nil"/>
              <w:right w:val="single" w:sz="4" w:space="0" w:color="auto"/>
            </w:tcBorders>
            <w:shd w:val="clear" w:color="auto" w:fill="auto"/>
            <w:noWrap/>
            <w:vAlign w:val="bottom"/>
            <w:hideMark/>
          </w:tcPr>
          <w:p w:rsidR="005248E5" w:rsidRPr="005248E5" w:rsidRDefault="005248E5" w:rsidP="00327E7A">
            <w:pPr>
              <w:jc w:val="center"/>
              <w:rPr>
                <w:rFonts w:eastAsia="Times New Roman"/>
                <w:b/>
                <w:color w:val="000000"/>
                <w:sz w:val="22"/>
                <w:szCs w:val="22"/>
              </w:rPr>
            </w:pPr>
          </w:p>
        </w:tc>
      </w:tr>
      <w:tr w:rsidR="005248E5" w:rsidRPr="005248E5" w:rsidTr="005248E5">
        <w:trPr>
          <w:trHeight w:val="315"/>
        </w:trPr>
        <w:tc>
          <w:tcPr>
            <w:tcW w:w="740" w:type="dxa"/>
            <w:tcBorders>
              <w:top w:val="nil"/>
              <w:left w:val="single" w:sz="4" w:space="0" w:color="auto"/>
              <w:bottom w:val="nil"/>
              <w:right w:val="single" w:sz="4" w:space="0" w:color="auto"/>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1</w:t>
            </w:r>
          </w:p>
        </w:tc>
        <w:tc>
          <w:tcPr>
            <w:tcW w:w="82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29</w:t>
            </w:r>
          </w:p>
        </w:tc>
        <w:tc>
          <w:tcPr>
            <w:tcW w:w="76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30</w:t>
            </w:r>
          </w:p>
        </w:tc>
        <w:tc>
          <w:tcPr>
            <w:tcW w:w="72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26</w:t>
            </w:r>
          </w:p>
        </w:tc>
        <w:tc>
          <w:tcPr>
            <w:tcW w:w="74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24</w:t>
            </w:r>
          </w:p>
        </w:tc>
        <w:tc>
          <w:tcPr>
            <w:tcW w:w="696" w:type="dxa"/>
            <w:tcBorders>
              <w:top w:val="nil"/>
              <w:left w:val="nil"/>
              <w:bottom w:val="nil"/>
              <w:right w:val="single" w:sz="4" w:space="0" w:color="auto"/>
            </w:tcBorders>
            <w:shd w:val="clear" w:color="auto" w:fill="auto"/>
            <w:noWrap/>
            <w:vAlign w:val="bottom"/>
            <w:hideMark/>
          </w:tcPr>
          <w:p w:rsidR="005248E5" w:rsidRPr="005248E5" w:rsidRDefault="005248E5" w:rsidP="00327E7A">
            <w:pPr>
              <w:jc w:val="center"/>
              <w:rPr>
                <w:rFonts w:eastAsia="Times New Roman"/>
                <w:b/>
                <w:color w:val="000000"/>
                <w:sz w:val="22"/>
                <w:szCs w:val="22"/>
              </w:rPr>
            </w:pPr>
          </w:p>
        </w:tc>
      </w:tr>
      <w:tr w:rsidR="005248E5" w:rsidRPr="005248E5" w:rsidTr="005248E5">
        <w:trPr>
          <w:trHeight w:val="315"/>
        </w:trPr>
        <w:tc>
          <w:tcPr>
            <w:tcW w:w="740" w:type="dxa"/>
            <w:tcBorders>
              <w:top w:val="nil"/>
              <w:left w:val="single" w:sz="4" w:space="0" w:color="auto"/>
              <w:bottom w:val="nil"/>
              <w:right w:val="single" w:sz="4" w:space="0" w:color="auto"/>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2</w:t>
            </w:r>
          </w:p>
        </w:tc>
        <w:tc>
          <w:tcPr>
            <w:tcW w:w="82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9</w:t>
            </w:r>
          </w:p>
        </w:tc>
        <w:tc>
          <w:tcPr>
            <w:tcW w:w="76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12</w:t>
            </w:r>
          </w:p>
        </w:tc>
        <w:tc>
          <w:tcPr>
            <w:tcW w:w="72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14</w:t>
            </w:r>
          </w:p>
        </w:tc>
        <w:tc>
          <w:tcPr>
            <w:tcW w:w="740" w:type="dxa"/>
            <w:tcBorders>
              <w:top w:val="nil"/>
              <w:left w:val="nil"/>
              <w:bottom w:val="nil"/>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13</w:t>
            </w:r>
          </w:p>
        </w:tc>
        <w:tc>
          <w:tcPr>
            <w:tcW w:w="696" w:type="dxa"/>
            <w:tcBorders>
              <w:top w:val="nil"/>
              <w:left w:val="nil"/>
              <w:bottom w:val="nil"/>
              <w:right w:val="single" w:sz="4" w:space="0" w:color="auto"/>
            </w:tcBorders>
            <w:shd w:val="clear" w:color="auto" w:fill="auto"/>
            <w:noWrap/>
            <w:vAlign w:val="bottom"/>
            <w:hideMark/>
          </w:tcPr>
          <w:p w:rsidR="005248E5" w:rsidRPr="005248E5" w:rsidRDefault="005248E5" w:rsidP="00327E7A">
            <w:pPr>
              <w:jc w:val="center"/>
              <w:rPr>
                <w:rFonts w:eastAsia="Times New Roman"/>
                <w:b/>
                <w:color w:val="000000"/>
                <w:sz w:val="22"/>
                <w:szCs w:val="22"/>
              </w:rPr>
            </w:pPr>
          </w:p>
        </w:tc>
      </w:tr>
      <w:tr w:rsidR="005248E5" w:rsidRPr="005248E5" w:rsidTr="005248E5">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248E5" w:rsidRPr="005248E5" w:rsidRDefault="005248E5" w:rsidP="005248E5">
            <w:pPr>
              <w:jc w:val="center"/>
              <w:rPr>
                <w:rFonts w:eastAsia="Times New Roman"/>
                <w:b/>
                <w:bCs/>
                <w:color w:val="000000"/>
              </w:rPr>
            </w:pPr>
            <w:r w:rsidRPr="005248E5">
              <w:rPr>
                <w:rFonts w:eastAsia="Times New Roman"/>
                <w:b/>
                <w:bCs/>
                <w:color w:val="000000"/>
              </w:rPr>
              <w:t>3</w:t>
            </w:r>
          </w:p>
        </w:tc>
        <w:tc>
          <w:tcPr>
            <w:tcW w:w="82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5</w:t>
            </w:r>
          </w:p>
        </w:tc>
        <w:tc>
          <w:tcPr>
            <w:tcW w:w="76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3</w:t>
            </w:r>
          </w:p>
        </w:tc>
        <w:tc>
          <w:tcPr>
            <w:tcW w:w="72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5</w:t>
            </w:r>
          </w:p>
        </w:tc>
        <w:tc>
          <w:tcPr>
            <w:tcW w:w="740" w:type="dxa"/>
            <w:tcBorders>
              <w:top w:val="nil"/>
              <w:left w:val="nil"/>
              <w:bottom w:val="single" w:sz="4" w:space="0" w:color="auto"/>
              <w:right w:val="nil"/>
            </w:tcBorders>
            <w:shd w:val="clear" w:color="auto" w:fill="auto"/>
            <w:vAlign w:val="center"/>
            <w:hideMark/>
          </w:tcPr>
          <w:p w:rsidR="005248E5" w:rsidRPr="005248E5" w:rsidRDefault="005248E5" w:rsidP="005248E5">
            <w:pPr>
              <w:jc w:val="center"/>
              <w:rPr>
                <w:rFonts w:eastAsia="Times New Roman"/>
                <w:color w:val="000000"/>
              </w:rPr>
            </w:pPr>
            <w:r w:rsidRPr="005248E5">
              <w:rPr>
                <w:rFonts w:eastAsia="Times New Roman"/>
                <w:color w:val="000000"/>
              </w:rPr>
              <w:t>4</w:t>
            </w:r>
          </w:p>
        </w:tc>
        <w:tc>
          <w:tcPr>
            <w:tcW w:w="696" w:type="dxa"/>
            <w:tcBorders>
              <w:top w:val="nil"/>
              <w:left w:val="nil"/>
              <w:bottom w:val="single" w:sz="4" w:space="0" w:color="auto"/>
              <w:right w:val="single" w:sz="4" w:space="0" w:color="auto"/>
            </w:tcBorders>
            <w:shd w:val="clear" w:color="auto" w:fill="auto"/>
            <w:noWrap/>
            <w:vAlign w:val="bottom"/>
            <w:hideMark/>
          </w:tcPr>
          <w:p w:rsidR="005248E5" w:rsidRPr="005248E5" w:rsidRDefault="005248E5" w:rsidP="00327E7A">
            <w:pPr>
              <w:jc w:val="center"/>
              <w:rPr>
                <w:rFonts w:eastAsia="Times New Roman"/>
                <w:b/>
                <w:color w:val="000000"/>
                <w:sz w:val="22"/>
                <w:szCs w:val="22"/>
              </w:rPr>
            </w:pPr>
          </w:p>
        </w:tc>
      </w:tr>
      <w:tr w:rsidR="005248E5" w:rsidRPr="005248E5" w:rsidTr="00FB1256">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5248E5" w:rsidRPr="005248E5" w:rsidRDefault="005248E5" w:rsidP="00FB1256">
            <w:pPr>
              <w:jc w:val="center"/>
              <w:rPr>
                <w:rFonts w:eastAsia="Times New Roman"/>
                <w:b/>
                <w:color w:val="000000"/>
                <w:sz w:val="22"/>
                <w:szCs w:val="22"/>
              </w:rPr>
            </w:pPr>
            <w:r w:rsidRPr="005248E5">
              <w:rPr>
                <w:rFonts w:eastAsia="Times New Roman"/>
                <w:b/>
                <w:color w:val="000000"/>
                <w:sz w:val="22"/>
                <w:szCs w:val="22"/>
              </w:rPr>
              <w:t>Total</w:t>
            </w:r>
          </w:p>
        </w:tc>
        <w:tc>
          <w:tcPr>
            <w:tcW w:w="820" w:type="dxa"/>
            <w:tcBorders>
              <w:top w:val="nil"/>
              <w:left w:val="nil"/>
              <w:bottom w:val="single" w:sz="4" w:space="0" w:color="auto"/>
              <w:right w:val="nil"/>
            </w:tcBorders>
            <w:shd w:val="clear" w:color="auto" w:fill="auto"/>
            <w:noWrap/>
            <w:vAlign w:val="bottom"/>
            <w:hideMark/>
          </w:tcPr>
          <w:p w:rsidR="005248E5" w:rsidRPr="005248E5" w:rsidRDefault="005248E5" w:rsidP="005E3408">
            <w:pPr>
              <w:jc w:val="center"/>
              <w:rPr>
                <w:rFonts w:eastAsia="Times New Roman"/>
                <w:b/>
                <w:color w:val="000000"/>
                <w:sz w:val="22"/>
                <w:szCs w:val="22"/>
              </w:rPr>
            </w:pPr>
            <w:r w:rsidRPr="005248E5">
              <w:rPr>
                <w:rFonts w:eastAsia="Times New Roman"/>
                <w:b/>
                <w:color w:val="000000"/>
                <w:sz w:val="22"/>
                <w:szCs w:val="22"/>
              </w:rPr>
              <w:t> </w:t>
            </w:r>
          </w:p>
        </w:tc>
        <w:tc>
          <w:tcPr>
            <w:tcW w:w="760" w:type="dxa"/>
            <w:tcBorders>
              <w:top w:val="nil"/>
              <w:left w:val="nil"/>
              <w:bottom w:val="single" w:sz="4" w:space="0" w:color="auto"/>
              <w:right w:val="nil"/>
            </w:tcBorders>
            <w:shd w:val="clear" w:color="auto" w:fill="auto"/>
            <w:noWrap/>
            <w:vAlign w:val="bottom"/>
            <w:hideMark/>
          </w:tcPr>
          <w:p w:rsidR="005248E5" w:rsidRPr="005248E5" w:rsidRDefault="005248E5" w:rsidP="005248E5">
            <w:pPr>
              <w:jc w:val="center"/>
              <w:rPr>
                <w:rFonts w:eastAsia="Times New Roman"/>
                <w:b/>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5248E5" w:rsidRPr="005248E5" w:rsidRDefault="005248E5" w:rsidP="005248E5">
            <w:pPr>
              <w:jc w:val="center"/>
              <w:rPr>
                <w:rFonts w:eastAsia="Times New Roman"/>
                <w:b/>
                <w:color w:val="000000"/>
                <w:sz w:val="22"/>
                <w:szCs w:val="22"/>
              </w:rPr>
            </w:pPr>
          </w:p>
        </w:tc>
        <w:tc>
          <w:tcPr>
            <w:tcW w:w="740" w:type="dxa"/>
            <w:tcBorders>
              <w:top w:val="nil"/>
              <w:left w:val="nil"/>
              <w:bottom w:val="single" w:sz="4" w:space="0" w:color="auto"/>
              <w:right w:val="nil"/>
            </w:tcBorders>
            <w:shd w:val="clear" w:color="auto" w:fill="auto"/>
            <w:noWrap/>
            <w:vAlign w:val="bottom"/>
            <w:hideMark/>
          </w:tcPr>
          <w:p w:rsidR="005248E5" w:rsidRPr="005248E5" w:rsidRDefault="005248E5" w:rsidP="005248E5">
            <w:pPr>
              <w:jc w:val="center"/>
              <w:rPr>
                <w:rFonts w:eastAsia="Times New Roman"/>
                <w:b/>
                <w:color w:val="000000"/>
                <w:sz w:val="22"/>
                <w:szCs w:val="22"/>
              </w:rPr>
            </w:pPr>
          </w:p>
        </w:tc>
        <w:tc>
          <w:tcPr>
            <w:tcW w:w="696" w:type="dxa"/>
            <w:tcBorders>
              <w:top w:val="nil"/>
              <w:left w:val="nil"/>
              <w:bottom w:val="single" w:sz="4" w:space="0" w:color="auto"/>
              <w:right w:val="single" w:sz="4" w:space="0" w:color="auto"/>
            </w:tcBorders>
            <w:shd w:val="clear" w:color="auto" w:fill="auto"/>
            <w:noWrap/>
            <w:vAlign w:val="bottom"/>
            <w:hideMark/>
          </w:tcPr>
          <w:p w:rsidR="005248E5" w:rsidRPr="005248E5" w:rsidRDefault="005248E5" w:rsidP="005248E5">
            <w:pPr>
              <w:jc w:val="center"/>
              <w:rPr>
                <w:rFonts w:eastAsia="Times New Roman"/>
                <w:b/>
                <w:color w:val="000000"/>
                <w:sz w:val="22"/>
                <w:szCs w:val="22"/>
              </w:rPr>
            </w:pPr>
          </w:p>
        </w:tc>
      </w:tr>
    </w:tbl>
    <w:p w:rsidR="001D23A7" w:rsidRDefault="001D23A7" w:rsidP="001D23A7">
      <w:pPr>
        <w:pStyle w:val="ListParagraph"/>
        <w:ind w:left="360"/>
      </w:pPr>
    </w:p>
    <w:p w:rsidR="001D23A7" w:rsidRDefault="001D23A7" w:rsidP="001D23A7">
      <w:pPr>
        <w:pStyle w:val="ListParagraph"/>
        <w:ind w:left="360"/>
      </w:pPr>
    </w:p>
    <w:p w:rsidR="005248E5" w:rsidRDefault="005248E5" w:rsidP="001D23A7">
      <w:pPr>
        <w:pStyle w:val="ListParagraph"/>
        <w:ind w:left="360"/>
      </w:pPr>
    </w:p>
    <w:p w:rsidR="005248E5" w:rsidRDefault="005248E5" w:rsidP="001D23A7">
      <w:pPr>
        <w:pStyle w:val="ListParagraph"/>
        <w:ind w:left="360"/>
      </w:pPr>
    </w:p>
    <w:p w:rsidR="005248E5" w:rsidRDefault="005248E5" w:rsidP="001D23A7">
      <w:pPr>
        <w:pStyle w:val="ListParagraph"/>
        <w:ind w:left="360"/>
      </w:pPr>
    </w:p>
    <w:p w:rsidR="005248E5" w:rsidRDefault="005248E5" w:rsidP="001D23A7">
      <w:pPr>
        <w:pStyle w:val="ListParagraph"/>
        <w:ind w:left="360"/>
      </w:pPr>
    </w:p>
    <w:p w:rsidR="005248E5" w:rsidRDefault="005248E5" w:rsidP="001D23A7">
      <w:pPr>
        <w:pStyle w:val="ListParagraph"/>
        <w:ind w:left="360"/>
      </w:pPr>
    </w:p>
    <w:p w:rsidR="001D23A7" w:rsidRDefault="001D23A7" w:rsidP="001D23A7">
      <w:pPr>
        <w:pStyle w:val="ListParagraph"/>
        <w:ind w:left="360"/>
      </w:pPr>
    </w:p>
    <w:p w:rsidR="005248E5" w:rsidRDefault="005248E5" w:rsidP="001D23A7">
      <w:pPr>
        <w:pStyle w:val="ListParagraph"/>
        <w:ind w:left="360"/>
      </w:pPr>
    </w:p>
    <w:p w:rsidR="005248E5" w:rsidRDefault="005248E5"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5E3408" w:rsidRDefault="005E3408" w:rsidP="001D23A7">
      <w:pPr>
        <w:pStyle w:val="ListParagraph"/>
        <w:ind w:left="360"/>
      </w:pPr>
    </w:p>
    <w:p w:rsidR="0041612D" w:rsidRDefault="005915E2" w:rsidP="0041612D">
      <w:pPr>
        <w:pStyle w:val="ListParagraph"/>
        <w:numPr>
          <w:ilvl w:val="0"/>
          <w:numId w:val="2"/>
        </w:numPr>
        <w:ind w:left="360"/>
      </w:pPr>
      <w:r>
        <w:t xml:space="preserve">Considering the five years of data in the table from question 8, the population </w:t>
      </w:r>
      <w:r w:rsidR="00CD0485">
        <w:t>appears</w:t>
      </w:r>
      <w:r>
        <w:t xml:space="preserve"> to be </w:t>
      </w:r>
      <w:r w:rsidR="00B93AF2">
        <w:t>declining slightly through time, but the age classes are maintaining relatively stable proportions. What is the term that describes this state?</w:t>
      </w:r>
    </w:p>
    <w:p w:rsidR="00B93AF2" w:rsidRDefault="00B93AF2" w:rsidP="00B93AF2">
      <w:pPr>
        <w:pStyle w:val="ListParagraph"/>
        <w:ind w:left="360"/>
      </w:pPr>
    </w:p>
    <w:p w:rsidR="00AE1B40" w:rsidRPr="00AE1B40" w:rsidRDefault="00AE1B40" w:rsidP="00B93AF2">
      <w:pPr>
        <w:pStyle w:val="ListParagraph"/>
        <w:ind w:left="360"/>
        <w:rPr>
          <w:b/>
        </w:rPr>
      </w:pPr>
    </w:p>
    <w:p w:rsidR="00AE1B40" w:rsidRDefault="00AE1B40" w:rsidP="00B93AF2">
      <w:pPr>
        <w:pStyle w:val="ListParagraph"/>
        <w:ind w:left="360"/>
      </w:pPr>
    </w:p>
    <w:p w:rsidR="00AE1B40" w:rsidRDefault="00AE1B40" w:rsidP="00B93AF2">
      <w:pPr>
        <w:pStyle w:val="ListParagraph"/>
        <w:ind w:left="360"/>
      </w:pPr>
    </w:p>
    <w:p w:rsidR="0041612D" w:rsidRDefault="009E4BF0" w:rsidP="0041612D">
      <w:pPr>
        <w:pStyle w:val="ListParagraph"/>
        <w:numPr>
          <w:ilvl w:val="0"/>
          <w:numId w:val="2"/>
        </w:numPr>
        <w:ind w:left="360"/>
      </w:pPr>
      <w:r>
        <w:t xml:space="preserve">Given the state in question 9, what important </w:t>
      </w:r>
      <w:r w:rsidR="00CD0485">
        <w:t xml:space="preserve">(single) </w:t>
      </w:r>
      <w:r>
        <w:t xml:space="preserve">parameter </w:t>
      </w:r>
      <w:r w:rsidR="00AE1B40">
        <w:t xml:space="preserve">can describe </w:t>
      </w:r>
      <w:r w:rsidR="006728A7">
        <w:t xml:space="preserve">the survival rates and fecundities in </w:t>
      </w:r>
      <w:r w:rsidR="00AE1B40">
        <w:t>the Le</w:t>
      </w:r>
      <w:r>
        <w:t>slie matrix?</w:t>
      </w:r>
    </w:p>
    <w:p w:rsidR="0041612D" w:rsidRDefault="0041612D" w:rsidP="009E4BF0"/>
    <w:p w:rsidR="00E9007C" w:rsidRDefault="00E9007C" w:rsidP="009E4BF0"/>
    <w:p w:rsidR="00E9007C" w:rsidRPr="00E9007C" w:rsidRDefault="00E9007C" w:rsidP="00E9007C">
      <w:pPr>
        <w:pStyle w:val="ListParagraph"/>
        <w:numPr>
          <w:ilvl w:val="0"/>
          <w:numId w:val="2"/>
        </w:numPr>
        <w:jc w:val="both"/>
        <w:rPr>
          <w:b/>
        </w:rPr>
      </w:pPr>
      <w:r>
        <w:rPr>
          <w:b/>
        </w:rPr>
        <w:t xml:space="preserve">Excel Exercise: </w:t>
      </w:r>
      <w:r>
        <w:t>In this exercise</w:t>
      </w:r>
      <w:r w:rsidRPr="00DF50CB">
        <w:t>, we see the Leslie matrix in action</w:t>
      </w:r>
      <w:r>
        <w:t xml:space="preserve">. </w:t>
      </w:r>
      <w:r w:rsidRPr="00DF50CB">
        <w:t>This lab reinforces the idea of age structure and illustrates how population demography influences population growth rate</w:t>
      </w:r>
      <w:r>
        <w:t xml:space="preserve">. </w:t>
      </w:r>
      <w:r w:rsidRPr="00DF50CB">
        <w:t>Most commercial fisheries are managed using (and much basic research uses) age or stage structured models</w:t>
      </w:r>
      <w:r>
        <w:t>; this lab exercise simulates multiple fishery management scenarios that depend on the age structure of a population.</w:t>
      </w:r>
    </w:p>
    <w:p w:rsidR="00E9007C" w:rsidRDefault="00E9007C" w:rsidP="00E9007C">
      <w:pPr>
        <w:jc w:val="both"/>
      </w:pPr>
    </w:p>
    <w:p w:rsidR="00E9007C" w:rsidRPr="00E33AA0" w:rsidRDefault="00E9007C" w:rsidP="00E9007C">
      <w:pPr>
        <w:ind w:firstLine="360"/>
        <w:jc w:val="both"/>
        <w:rPr>
          <w:b/>
        </w:rPr>
      </w:pPr>
      <w:r>
        <w:rPr>
          <w:b/>
        </w:rPr>
        <w:t>Developing a b</w:t>
      </w:r>
      <w:r w:rsidRPr="00E33AA0">
        <w:rPr>
          <w:b/>
        </w:rPr>
        <w:t>rook trout Leslie matrix in Excel</w:t>
      </w:r>
    </w:p>
    <w:p w:rsidR="00E9007C" w:rsidRPr="00DF50CB" w:rsidRDefault="00E9007C" w:rsidP="00E9007C">
      <w:pPr>
        <w:ind w:firstLine="360"/>
        <w:jc w:val="both"/>
      </w:pPr>
      <w:r w:rsidRPr="00DF50CB">
        <w:t>In this exercise, we will build an age-structured model of a Michigan brook trout population and use it to inform the restoration and management of a fishery</w:t>
      </w:r>
      <w:r>
        <w:t xml:space="preserve">. </w:t>
      </w:r>
      <w:r w:rsidRPr="00DF50CB">
        <w:t>The DNR wants to restore brook trout to a portion of a trout stream above an impassable dam</w:t>
      </w:r>
      <w:r>
        <w:t xml:space="preserve">. </w:t>
      </w:r>
      <w:r w:rsidRPr="00DF50CB">
        <w:t>Brook trout were eliminated from this portion of the stream many years ago by a combination of habitat alteration and overfishing</w:t>
      </w:r>
      <w:r>
        <w:t xml:space="preserve">. </w:t>
      </w:r>
      <w:r w:rsidRPr="00DF50CB">
        <w:t>We have obtained detailed demographic data from the remaining brook trout below the dam</w:t>
      </w:r>
      <w:r>
        <w:t xml:space="preserve">. </w:t>
      </w:r>
      <w:r w:rsidRPr="00DF50CB">
        <w:t>We will use this data to parameterize our model</w:t>
      </w:r>
      <w:r>
        <w:t xml:space="preserve">. </w:t>
      </w:r>
      <w:r w:rsidRPr="00DF50CB">
        <w:t>We will then use the model to decide how to stock above the dam to achieve the most rapid recovery of the population, and then how to manage the fishery once the population has been re-established. This would be hard without matrix models!</w:t>
      </w:r>
    </w:p>
    <w:p w:rsidR="00E9007C" w:rsidRPr="00DF50CB" w:rsidRDefault="00E9007C" w:rsidP="00E9007C">
      <w:pPr>
        <w:jc w:val="both"/>
      </w:pPr>
    </w:p>
    <w:p w:rsidR="00E9007C" w:rsidRDefault="00E9007C" w:rsidP="00E9007C">
      <w:pPr>
        <w:jc w:val="both"/>
      </w:pPr>
      <w:r w:rsidRPr="00DF50CB">
        <w:lastRenderedPageBreak/>
        <w:t xml:space="preserve">To parameterize the </w:t>
      </w:r>
      <w:r>
        <w:t xml:space="preserve">population </w:t>
      </w:r>
      <w:r w:rsidRPr="00DF50CB">
        <w:t xml:space="preserve">model, first download the Excel file: </w:t>
      </w:r>
      <w:r w:rsidRPr="00741F45">
        <w:rPr>
          <w:b/>
        </w:rPr>
        <w:t>BrookTrout.xlsx</w:t>
      </w:r>
      <w:r w:rsidRPr="00DF50CB">
        <w:t xml:space="preserve"> from the </w:t>
      </w:r>
      <w:r>
        <w:t>course website</w:t>
      </w:r>
      <w:r>
        <w:t xml:space="preserve">. </w:t>
      </w:r>
      <w:r w:rsidRPr="00DF50CB">
        <w:t>Within this file, you will find data on the abundance and per capita egg production of each age class</w:t>
      </w:r>
      <w:r>
        <w:t xml:space="preserve"> (age 0 to age 6, with age 0 fish defined as fingerlings)</w:t>
      </w:r>
      <w:r w:rsidRPr="00DF50CB">
        <w:t xml:space="preserve"> for the years 1984-1997</w:t>
      </w:r>
      <w:r>
        <w:t xml:space="preserve">. </w:t>
      </w:r>
      <w:r w:rsidRPr="00DF50CB">
        <w:t>The abundance data can be used to estimate average survival rates from one year to the next for each age class, as well as the standard deviations of these rates</w:t>
      </w:r>
      <w:r>
        <w:t xml:space="preserve">. </w:t>
      </w:r>
      <w:r w:rsidRPr="00DF50CB">
        <w:t>To accomplish this, you must supply the correc</w:t>
      </w:r>
      <w:r>
        <w:t>t formulas in the box labeled: “age-specific survival rates”.</w:t>
      </w:r>
      <w:r w:rsidRPr="00DF50CB">
        <w:t xml:space="preserve"> To get fecundity, the egg production data</w:t>
      </w:r>
      <w:r>
        <w:t xml:space="preserve"> (i.e., number of eggs per female)</w:t>
      </w:r>
      <w:r w:rsidRPr="00DF50CB">
        <w:t xml:space="preserve"> can be multiplied by the </w:t>
      </w:r>
      <w:r w:rsidRPr="00741F45">
        <w:rPr>
          <w:b/>
        </w:rPr>
        <w:t>average survival rate from egg to fingerling</w:t>
      </w:r>
      <w:r w:rsidRPr="00DF50CB">
        <w:t xml:space="preserve"> (</w:t>
      </w:r>
      <w:r>
        <w:t xml:space="preserve">= 0.0029; </w:t>
      </w:r>
      <w:r w:rsidRPr="00DF50CB">
        <w:t>see spreadsheet) to estimate the number of fingerlings (age 0 fish) produced per female in each age class</w:t>
      </w:r>
      <w:r>
        <w:t xml:space="preserve">. </w:t>
      </w:r>
      <w:r w:rsidRPr="00DF50CB">
        <w:t>The standard deviation of per capita fingerling production can be estimated in a similar way</w:t>
      </w:r>
      <w:r>
        <w:t xml:space="preserve">. </w:t>
      </w:r>
      <w:r w:rsidRPr="00DF50CB">
        <w:t>Once age-specific survival and fecundity (fingerling production) rates have been</w:t>
      </w:r>
      <w:r>
        <w:t xml:space="preserve"> estimated, save the Excel file. Be sure to </w:t>
      </w:r>
      <w:r w:rsidRPr="00DF50CB">
        <w:t>include</w:t>
      </w:r>
      <w:r>
        <w:t xml:space="preserve"> these survival and fecundity estimates (with their standard deviations) in </w:t>
      </w:r>
      <w:r>
        <w:t xml:space="preserve">below. </w:t>
      </w:r>
      <w:r w:rsidRPr="00DB417C">
        <w:rPr>
          <w:b/>
        </w:rPr>
        <w:t>The best way to present the survival and fecundity information is as two Leslie matrices: one matrix of the survival and fecundity rates and one matrix of the standard deviations</w:t>
      </w:r>
      <w:r>
        <w:rPr>
          <w:b/>
        </w:rPr>
        <w:t xml:space="preserve"> of the survival and fecundity rates</w:t>
      </w:r>
      <w:r w:rsidRPr="00DB417C">
        <w:rPr>
          <w:b/>
        </w:rPr>
        <w:t>.</w:t>
      </w:r>
    </w:p>
    <w:p w:rsidR="00E9007C" w:rsidRDefault="00E9007C" w:rsidP="00E9007C">
      <w:pPr>
        <w:pStyle w:val="ListParagraph"/>
      </w:pPr>
    </w:p>
    <w:sectPr w:rsidR="00E900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18" w:rsidRDefault="00387918" w:rsidP="00033233">
      <w:r>
        <w:separator/>
      </w:r>
    </w:p>
  </w:endnote>
  <w:endnote w:type="continuationSeparator" w:id="0">
    <w:p w:rsidR="00387918" w:rsidRDefault="00387918" w:rsidP="0003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95151"/>
      <w:docPartObj>
        <w:docPartGallery w:val="Page Numbers (Bottom of Page)"/>
        <w:docPartUnique/>
      </w:docPartObj>
    </w:sdtPr>
    <w:sdtEndPr>
      <w:rPr>
        <w:noProof/>
      </w:rPr>
    </w:sdtEndPr>
    <w:sdtContent>
      <w:p w:rsidR="00033233" w:rsidRDefault="00033233">
        <w:pPr>
          <w:pStyle w:val="Footer"/>
          <w:jc w:val="center"/>
        </w:pPr>
        <w:r>
          <w:fldChar w:fldCharType="begin"/>
        </w:r>
        <w:r>
          <w:instrText xml:space="preserve"> PAGE   \* MERGEFORMAT </w:instrText>
        </w:r>
        <w:r>
          <w:fldChar w:fldCharType="separate"/>
        </w:r>
        <w:r w:rsidR="00E9007C">
          <w:rPr>
            <w:noProof/>
          </w:rPr>
          <w:t>1</w:t>
        </w:r>
        <w:r>
          <w:rPr>
            <w:noProof/>
          </w:rPr>
          <w:fldChar w:fldCharType="end"/>
        </w:r>
      </w:p>
    </w:sdtContent>
  </w:sdt>
  <w:p w:rsidR="00033233" w:rsidRDefault="0003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18" w:rsidRDefault="00387918" w:rsidP="00033233">
      <w:r>
        <w:separator/>
      </w:r>
    </w:p>
  </w:footnote>
  <w:footnote w:type="continuationSeparator" w:id="0">
    <w:p w:rsidR="00387918" w:rsidRDefault="00387918" w:rsidP="00033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00F8"/>
    <w:multiLevelType w:val="hybridMultilevel"/>
    <w:tmpl w:val="F42A8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9024B"/>
    <w:multiLevelType w:val="hybridMultilevel"/>
    <w:tmpl w:val="461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5A"/>
    <w:rsid w:val="00007603"/>
    <w:rsid w:val="00033233"/>
    <w:rsid w:val="00062FF2"/>
    <w:rsid w:val="00085078"/>
    <w:rsid w:val="001D23A7"/>
    <w:rsid w:val="001D3F16"/>
    <w:rsid w:val="002F09EC"/>
    <w:rsid w:val="002F4253"/>
    <w:rsid w:val="00327E7A"/>
    <w:rsid w:val="00354D1B"/>
    <w:rsid w:val="00387918"/>
    <w:rsid w:val="003D38A6"/>
    <w:rsid w:val="0041612D"/>
    <w:rsid w:val="004D135A"/>
    <w:rsid w:val="005248E5"/>
    <w:rsid w:val="005915E2"/>
    <w:rsid w:val="00595ADC"/>
    <w:rsid w:val="005E3408"/>
    <w:rsid w:val="00623327"/>
    <w:rsid w:val="006728A7"/>
    <w:rsid w:val="006F0047"/>
    <w:rsid w:val="0077726C"/>
    <w:rsid w:val="00785FC4"/>
    <w:rsid w:val="00842BCF"/>
    <w:rsid w:val="008A357D"/>
    <w:rsid w:val="009E4BF0"/>
    <w:rsid w:val="00A003E0"/>
    <w:rsid w:val="00A248B5"/>
    <w:rsid w:val="00A476FE"/>
    <w:rsid w:val="00AE1B40"/>
    <w:rsid w:val="00B64231"/>
    <w:rsid w:val="00B655FC"/>
    <w:rsid w:val="00B8217D"/>
    <w:rsid w:val="00B93AF2"/>
    <w:rsid w:val="00C75ECE"/>
    <w:rsid w:val="00C77A3B"/>
    <w:rsid w:val="00CD0485"/>
    <w:rsid w:val="00D06768"/>
    <w:rsid w:val="00D20B65"/>
    <w:rsid w:val="00D67215"/>
    <w:rsid w:val="00D8301D"/>
    <w:rsid w:val="00DC247B"/>
    <w:rsid w:val="00E605C5"/>
    <w:rsid w:val="00E9007C"/>
    <w:rsid w:val="00E957F3"/>
    <w:rsid w:val="00ED0001"/>
    <w:rsid w:val="00F7389A"/>
    <w:rsid w:val="00FB1256"/>
    <w:rsid w:val="00FC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5A"/>
    <w:pPr>
      <w:ind w:left="720"/>
      <w:contextualSpacing/>
    </w:pPr>
  </w:style>
  <w:style w:type="table" w:styleId="TableGrid">
    <w:name w:val="Table Grid"/>
    <w:basedOn w:val="TableNormal"/>
    <w:uiPriority w:val="59"/>
    <w:rsid w:val="003D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8A6"/>
    <w:rPr>
      <w:rFonts w:ascii="Tahoma" w:hAnsi="Tahoma" w:cs="Tahoma"/>
      <w:sz w:val="16"/>
      <w:szCs w:val="16"/>
    </w:rPr>
  </w:style>
  <w:style w:type="character" w:customStyle="1" w:styleId="BalloonTextChar">
    <w:name w:val="Balloon Text Char"/>
    <w:basedOn w:val="DefaultParagraphFont"/>
    <w:link w:val="BalloonText"/>
    <w:uiPriority w:val="99"/>
    <w:semiHidden/>
    <w:rsid w:val="003D38A6"/>
    <w:rPr>
      <w:rFonts w:ascii="Tahoma" w:hAnsi="Tahoma" w:cs="Tahoma"/>
      <w:sz w:val="16"/>
      <w:szCs w:val="16"/>
    </w:rPr>
  </w:style>
  <w:style w:type="paragraph" w:styleId="Header">
    <w:name w:val="header"/>
    <w:basedOn w:val="Normal"/>
    <w:link w:val="HeaderChar"/>
    <w:uiPriority w:val="99"/>
    <w:unhideWhenUsed/>
    <w:rsid w:val="00033233"/>
    <w:pPr>
      <w:tabs>
        <w:tab w:val="center" w:pos="4680"/>
        <w:tab w:val="right" w:pos="9360"/>
      </w:tabs>
    </w:pPr>
  </w:style>
  <w:style w:type="character" w:customStyle="1" w:styleId="HeaderChar">
    <w:name w:val="Header Char"/>
    <w:basedOn w:val="DefaultParagraphFont"/>
    <w:link w:val="Header"/>
    <w:uiPriority w:val="99"/>
    <w:rsid w:val="00033233"/>
  </w:style>
  <w:style w:type="paragraph" w:styleId="Footer">
    <w:name w:val="footer"/>
    <w:basedOn w:val="Normal"/>
    <w:link w:val="FooterChar"/>
    <w:uiPriority w:val="99"/>
    <w:unhideWhenUsed/>
    <w:rsid w:val="00033233"/>
    <w:pPr>
      <w:tabs>
        <w:tab w:val="center" w:pos="4680"/>
        <w:tab w:val="right" w:pos="9360"/>
      </w:tabs>
    </w:pPr>
  </w:style>
  <w:style w:type="character" w:customStyle="1" w:styleId="FooterChar">
    <w:name w:val="Footer Char"/>
    <w:basedOn w:val="DefaultParagraphFont"/>
    <w:link w:val="Footer"/>
    <w:uiPriority w:val="99"/>
    <w:rsid w:val="00033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5A"/>
    <w:pPr>
      <w:ind w:left="720"/>
      <w:contextualSpacing/>
    </w:pPr>
  </w:style>
  <w:style w:type="table" w:styleId="TableGrid">
    <w:name w:val="Table Grid"/>
    <w:basedOn w:val="TableNormal"/>
    <w:uiPriority w:val="59"/>
    <w:rsid w:val="003D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8A6"/>
    <w:rPr>
      <w:rFonts w:ascii="Tahoma" w:hAnsi="Tahoma" w:cs="Tahoma"/>
      <w:sz w:val="16"/>
      <w:szCs w:val="16"/>
    </w:rPr>
  </w:style>
  <w:style w:type="character" w:customStyle="1" w:styleId="BalloonTextChar">
    <w:name w:val="Balloon Text Char"/>
    <w:basedOn w:val="DefaultParagraphFont"/>
    <w:link w:val="BalloonText"/>
    <w:uiPriority w:val="99"/>
    <w:semiHidden/>
    <w:rsid w:val="003D38A6"/>
    <w:rPr>
      <w:rFonts w:ascii="Tahoma" w:hAnsi="Tahoma" w:cs="Tahoma"/>
      <w:sz w:val="16"/>
      <w:szCs w:val="16"/>
    </w:rPr>
  </w:style>
  <w:style w:type="paragraph" w:styleId="Header">
    <w:name w:val="header"/>
    <w:basedOn w:val="Normal"/>
    <w:link w:val="HeaderChar"/>
    <w:uiPriority w:val="99"/>
    <w:unhideWhenUsed/>
    <w:rsid w:val="00033233"/>
    <w:pPr>
      <w:tabs>
        <w:tab w:val="center" w:pos="4680"/>
        <w:tab w:val="right" w:pos="9360"/>
      </w:tabs>
    </w:pPr>
  </w:style>
  <w:style w:type="character" w:customStyle="1" w:styleId="HeaderChar">
    <w:name w:val="Header Char"/>
    <w:basedOn w:val="DefaultParagraphFont"/>
    <w:link w:val="Header"/>
    <w:uiPriority w:val="99"/>
    <w:rsid w:val="00033233"/>
  </w:style>
  <w:style w:type="paragraph" w:styleId="Footer">
    <w:name w:val="footer"/>
    <w:basedOn w:val="Normal"/>
    <w:link w:val="FooterChar"/>
    <w:uiPriority w:val="99"/>
    <w:unhideWhenUsed/>
    <w:rsid w:val="00033233"/>
    <w:pPr>
      <w:tabs>
        <w:tab w:val="center" w:pos="4680"/>
        <w:tab w:val="right" w:pos="9360"/>
      </w:tabs>
    </w:pPr>
  </w:style>
  <w:style w:type="character" w:customStyle="1" w:styleId="FooterChar">
    <w:name w:val="Footer Char"/>
    <w:basedOn w:val="DefaultParagraphFont"/>
    <w:link w:val="Footer"/>
    <w:uiPriority w:val="99"/>
    <w:rsid w:val="0003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119">
      <w:bodyDiv w:val="1"/>
      <w:marLeft w:val="0"/>
      <w:marRight w:val="0"/>
      <w:marTop w:val="0"/>
      <w:marBottom w:val="0"/>
      <w:divBdr>
        <w:top w:val="none" w:sz="0" w:space="0" w:color="auto"/>
        <w:left w:val="none" w:sz="0" w:space="0" w:color="auto"/>
        <w:bottom w:val="none" w:sz="0" w:space="0" w:color="auto"/>
        <w:right w:val="none" w:sz="0" w:space="0" w:color="auto"/>
      </w:divBdr>
    </w:div>
    <w:div w:id="194271036">
      <w:bodyDiv w:val="1"/>
      <w:marLeft w:val="0"/>
      <w:marRight w:val="0"/>
      <w:marTop w:val="0"/>
      <w:marBottom w:val="0"/>
      <w:divBdr>
        <w:top w:val="none" w:sz="0" w:space="0" w:color="auto"/>
        <w:left w:val="none" w:sz="0" w:space="0" w:color="auto"/>
        <w:bottom w:val="none" w:sz="0" w:space="0" w:color="auto"/>
        <w:right w:val="none" w:sz="0" w:space="0" w:color="auto"/>
      </w:divBdr>
    </w:div>
    <w:div w:id="349990854">
      <w:bodyDiv w:val="1"/>
      <w:marLeft w:val="0"/>
      <w:marRight w:val="0"/>
      <w:marTop w:val="0"/>
      <w:marBottom w:val="0"/>
      <w:divBdr>
        <w:top w:val="none" w:sz="0" w:space="0" w:color="auto"/>
        <w:left w:val="none" w:sz="0" w:space="0" w:color="auto"/>
        <w:bottom w:val="none" w:sz="0" w:space="0" w:color="auto"/>
        <w:right w:val="none" w:sz="0" w:space="0" w:color="auto"/>
      </w:divBdr>
    </w:div>
    <w:div w:id="681055231">
      <w:bodyDiv w:val="1"/>
      <w:marLeft w:val="0"/>
      <w:marRight w:val="0"/>
      <w:marTop w:val="0"/>
      <w:marBottom w:val="0"/>
      <w:divBdr>
        <w:top w:val="none" w:sz="0" w:space="0" w:color="auto"/>
        <w:left w:val="none" w:sz="0" w:space="0" w:color="auto"/>
        <w:bottom w:val="none" w:sz="0" w:space="0" w:color="auto"/>
        <w:right w:val="none" w:sz="0" w:space="0" w:color="auto"/>
      </w:divBdr>
    </w:div>
    <w:div w:id="963849154">
      <w:bodyDiv w:val="1"/>
      <w:marLeft w:val="0"/>
      <w:marRight w:val="0"/>
      <w:marTop w:val="0"/>
      <w:marBottom w:val="0"/>
      <w:divBdr>
        <w:top w:val="none" w:sz="0" w:space="0" w:color="auto"/>
        <w:left w:val="none" w:sz="0" w:space="0" w:color="auto"/>
        <w:bottom w:val="none" w:sz="0" w:space="0" w:color="auto"/>
        <w:right w:val="none" w:sz="0" w:space="0" w:color="auto"/>
      </w:divBdr>
    </w:div>
    <w:div w:id="993676580">
      <w:bodyDiv w:val="1"/>
      <w:marLeft w:val="0"/>
      <w:marRight w:val="0"/>
      <w:marTop w:val="0"/>
      <w:marBottom w:val="0"/>
      <w:divBdr>
        <w:top w:val="none" w:sz="0" w:space="0" w:color="auto"/>
        <w:left w:val="none" w:sz="0" w:space="0" w:color="auto"/>
        <w:bottom w:val="none" w:sz="0" w:space="0" w:color="auto"/>
        <w:right w:val="none" w:sz="0" w:space="0" w:color="auto"/>
      </w:divBdr>
    </w:div>
    <w:div w:id="1085490779">
      <w:bodyDiv w:val="1"/>
      <w:marLeft w:val="0"/>
      <w:marRight w:val="0"/>
      <w:marTop w:val="0"/>
      <w:marBottom w:val="0"/>
      <w:divBdr>
        <w:top w:val="none" w:sz="0" w:space="0" w:color="auto"/>
        <w:left w:val="none" w:sz="0" w:space="0" w:color="auto"/>
        <w:bottom w:val="none" w:sz="0" w:space="0" w:color="auto"/>
        <w:right w:val="none" w:sz="0" w:space="0" w:color="auto"/>
      </w:divBdr>
    </w:div>
    <w:div w:id="1243955038">
      <w:bodyDiv w:val="1"/>
      <w:marLeft w:val="0"/>
      <w:marRight w:val="0"/>
      <w:marTop w:val="0"/>
      <w:marBottom w:val="0"/>
      <w:divBdr>
        <w:top w:val="none" w:sz="0" w:space="0" w:color="auto"/>
        <w:left w:val="none" w:sz="0" w:space="0" w:color="auto"/>
        <w:bottom w:val="none" w:sz="0" w:space="0" w:color="auto"/>
        <w:right w:val="none" w:sz="0" w:space="0" w:color="auto"/>
      </w:divBdr>
    </w:div>
    <w:div w:id="1385105220">
      <w:bodyDiv w:val="1"/>
      <w:marLeft w:val="0"/>
      <w:marRight w:val="0"/>
      <w:marTop w:val="0"/>
      <w:marBottom w:val="0"/>
      <w:divBdr>
        <w:top w:val="none" w:sz="0" w:space="0" w:color="auto"/>
        <w:left w:val="none" w:sz="0" w:space="0" w:color="auto"/>
        <w:bottom w:val="none" w:sz="0" w:space="0" w:color="auto"/>
        <w:right w:val="none" w:sz="0" w:space="0" w:color="auto"/>
      </w:divBdr>
    </w:div>
    <w:div w:id="1585919636">
      <w:bodyDiv w:val="1"/>
      <w:marLeft w:val="0"/>
      <w:marRight w:val="0"/>
      <w:marTop w:val="0"/>
      <w:marBottom w:val="0"/>
      <w:divBdr>
        <w:top w:val="none" w:sz="0" w:space="0" w:color="auto"/>
        <w:left w:val="none" w:sz="0" w:space="0" w:color="auto"/>
        <w:bottom w:val="none" w:sz="0" w:space="0" w:color="auto"/>
        <w:right w:val="none" w:sz="0" w:space="0" w:color="auto"/>
      </w:divBdr>
    </w:div>
    <w:div w:id="180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0F58-6005-418A-9E56-4458DBE1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Miehls, Andrea</dc:creator>
  <cp:lastModifiedBy>Sara</cp:lastModifiedBy>
  <cp:revision>2</cp:revision>
  <cp:lastPrinted>2012-03-01T19:44:00Z</cp:lastPrinted>
  <dcterms:created xsi:type="dcterms:W3CDTF">2013-10-20T01:04:00Z</dcterms:created>
  <dcterms:modified xsi:type="dcterms:W3CDTF">2013-10-20T01:04:00Z</dcterms:modified>
</cp:coreProperties>
</file>